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8E38" w14:textId="77777777" w:rsidR="006250CC" w:rsidRDefault="002F2629">
      <w:pPr>
        <w:rPr>
          <w:b/>
          <w:sz w:val="36"/>
          <w:szCs w:val="36"/>
        </w:rPr>
      </w:pPr>
      <w:bookmarkStart w:id="0" w:name="_heading=h.gjdgxs" w:colFirst="0" w:colLast="0"/>
      <w:bookmarkEnd w:id="0"/>
      <w:r>
        <w:rPr>
          <w:b/>
          <w:sz w:val="36"/>
          <w:szCs w:val="36"/>
        </w:rPr>
        <w:t xml:space="preserve">WI BPDD Living Well Project Service Provider Self-Assessment </w:t>
      </w:r>
      <w:r>
        <w:rPr>
          <w:noProof/>
        </w:rPr>
        <w:drawing>
          <wp:anchor distT="0" distB="0" distL="114300" distR="114300" simplePos="0" relativeHeight="251658240" behindDoc="0" locked="0" layoutInCell="1" hidden="0" allowOverlap="1" wp14:anchorId="66D3A789" wp14:editId="60CF246F">
            <wp:simplePos x="0" y="0"/>
            <wp:positionH relativeFrom="column">
              <wp:posOffset>6076950</wp:posOffset>
            </wp:positionH>
            <wp:positionV relativeFrom="paragraph">
              <wp:posOffset>-867409</wp:posOffset>
            </wp:positionV>
            <wp:extent cx="2828925" cy="70104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28925" cy="701040"/>
                    </a:xfrm>
                    <a:prstGeom prst="rect">
                      <a:avLst/>
                    </a:prstGeom>
                    <a:ln/>
                  </pic:spPr>
                </pic:pic>
              </a:graphicData>
            </a:graphic>
          </wp:anchor>
        </w:drawing>
      </w:r>
    </w:p>
    <w:p w14:paraId="7FF7FB38" w14:textId="77777777" w:rsidR="006250CC" w:rsidRDefault="002F2629">
      <w:r>
        <w:t xml:space="preserve">The purpose of this self-assessment is to provide an opportunity for organization’s leadership to gain full understanding of its policies, procedures and practices related to providing high quality home and community-based waiver services and to assess areas of need moving forward with the Living Well project.  </w:t>
      </w:r>
    </w:p>
    <w:p w14:paraId="676D7D5D" w14:textId="77777777" w:rsidR="006250CC" w:rsidRDefault="002F2629">
      <w:pPr>
        <w:pBdr>
          <w:bottom w:val="single" w:sz="12" w:space="1" w:color="000000"/>
        </w:pBdr>
      </w:pPr>
      <w:r>
        <w:t xml:space="preserve">Identify key people throughout your organization to include in completing this assessment. Drawing from diverse perspectives within your organization will result in a more accurate and complete assessment. Reflecting on your practices together may also be a helpful team building activity as you embark on your Living Well project work. The assessment process should be led by your management team and recorded by the organization’s Living Well project primary contact.  </w:t>
      </w:r>
    </w:p>
    <w:p w14:paraId="6E6F59E2" w14:textId="77777777" w:rsidR="006250CC" w:rsidRDefault="002F2629">
      <w:pPr>
        <w:pBdr>
          <w:bottom w:val="single" w:sz="12" w:space="1" w:color="000000"/>
        </w:pBdr>
      </w:pPr>
      <w:r>
        <w:t xml:space="preserve">The completed report should be sent to Shannon Webb, Lead Living Well Project Coach, at </w:t>
      </w:r>
      <w:hyperlink r:id="rId9">
        <w:r>
          <w:rPr>
            <w:color w:val="0563C1"/>
            <w:u w:val="single"/>
          </w:rPr>
          <w:t>shannon@incontrolwisconsin.org</w:t>
        </w:r>
      </w:hyperlink>
      <w:r>
        <w:t xml:space="preserve">  The report will be reviewed by the lead Living Well coach and mentor agencies and will be used to support your organization to build your Living Well Project Action Plan.  </w:t>
      </w:r>
    </w:p>
    <w:p w14:paraId="40D83208" w14:textId="77777777" w:rsidR="006250CC" w:rsidRDefault="002F2629">
      <w:pPr>
        <w:pBdr>
          <w:bottom w:val="single" w:sz="12" w:space="1" w:color="000000"/>
        </w:pBdr>
      </w:pPr>
      <w:r>
        <w:t xml:space="preserve">Please select only one response for the multiple-choice questions and rating scale tables. Comments and narratives can be kept brief and will be discussed in more detail during the review and action planning meeting with Shannon and the Living Well mentor(s). </w:t>
      </w:r>
    </w:p>
    <w:p w14:paraId="41042B5B" w14:textId="77777777" w:rsidR="006250CC" w:rsidRDefault="002F2629">
      <w:pPr>
        <w:pBdr>
          <w:bottom w:val="single" w:sz="12" w:space="1" w:color="000000"/>
        </w:pBdr>
      </w:pPr>
      <w:r>
        <w:t xml:space="preserve">This assessment will be completed at three times during the Living Well project. The first submission is due by August 15, 2019. Second submission will be midway through the project and third will be at project completion. </w:t>
      </w:r>
    </w:p>
    <w:p w14:paraId="580022B7" w14:textId="77777777" w:rsidR="006250CC" w:rsidRDefault="002F2629">
      <w:pPr>
        <w:pBdr>
          <w:bottom w:val="single" w:sz="12" w:space="1" w:color="000000"/>
        </w:pBdr>
      </w:pPr>
      <w:r>
        <w:t xml:space="preserve">  </w:t>
      </w:r>
    </w:p>
    <w:p w14:paraId="1840AC76" w14:textId="77777777" w:rsidR="006250CC" w:rsidRDefault="006250CC">
      <w:pPr>
        <w:rPr>
          <w:b/>
        </w:rPr>
      </w:pPr>
    </w:p>
    <w:p w14:paraId="0424E684" w14:textId="77777777" w:rsidR="006250CC" w:rsidRDefault="002F2629">
      <w:pPr>
        <w:rPr>
          <w:b/>
        </w:rPr>
      </w:pPr>
      <w:r>
        <w:rPr>
          <w:b/>
        </w:rPr>
        <w:t xml:space="preserve">Date Completed: </w:t>
      </w:r>
      <w:r>
        <w:rPr>
          <w:color w:val="808080"/>
        </w:rPr>
        <w:t>Click or tap to enter a date.</w:t>
      </w:r>
    </w:p>
    <w:p w14:paraId="16ABF98C" w14:textId="77777777" w:rsidR="006250CC" w:rsidRDefault="002F2629">
      <w:pPr>
        <w:rPr>
          <w:b/>
        </w:rPr>
      </w:pPr>
      <w:r>
        <w:rPr>
          <w:b/>
        </w:rPr>
        <w:t xml:space="preserve">Organization name &amp; address: </w:t>
      </w:r>
      <w:r>
        <w:rPr>
          <w:color w:val="808080"/>
        </w:rPr>
        <w:t>Click or tap here to enter text.</w:t>
      </w:r>
    </w:p>
    <w:p w14:paraId="5E912E0C" w14:textId="77777777" w:rsidR="006250CC" w:rsidRDefault="002F2629">
      <w:pPr>
        <w:pBdr>
          <w:bottom w:val="single" w:sz="12" w:space="1" w:color="000000"/>
        </w:pBdr>
        <w:tabs>
          <w:tab w:val="left" w:pos="7585"/>
        </w:tabs>
        <w:rPr>
          <w:b/>
        </w:rPr>
      </w:pPr>
      <w:r>
        <w:rPr>
          <w:b/>
        </w:rPr>
        <w:t xml:space="preserve">Living Well project lead contact information: </w:t>
      </w:r>
      <w:r>
        <w:rPr>
          <w:color w:val="808080"/>
        </w:rPr>
        <w:t>Click or tap here to enter text.</w:t>
      </w:r>
      <w:r>
        <w:rPr>
          <w:b/>
        </w:rPr>
        <w:tab/>
      </w:r>
    </w:p>
    <w:p w14:paraId="02A0796D" w14:textId="77777777" w:rsidR="006250CC" w:rsidRDefault="002F2629">
      <w:pPr>
        <w:pBdr>
          <w:bottom w:val="single" w:sz="12" w:space="1" w:color="000000"/>
        </w:pBdr>
        <w:tabs>
          <w:tab w:val="left" w:pos="7585"/>
        </w:tabs>
        <w:rPr>
          <w:b/>
        </w:rPr>
      </w:pPr>
      <w:r>
        <w:rPr>
          <w:b/>
        </w:rPr>
        <w:t xml:space="preserve">Names/Titles of people who were involved in completing this assessment:  </w:t>
      </w: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6475"/>
      </w:tblGrid>
      <w:tr w:rsidR="006250CC" w14:paraId="13A226AE" w14:textId="77777777">
        <w:tc>
          <w:tcPr>
            <w:tcW w:w="6475" w:type="dxa"/>
          </w:tcPr>
          <w:p w14:paraId="615EEFC3" w14:textId="77777777" w:rsidR="006250CC" w:rsidRDefault="002F2629">
            <w:pPr>
              <w:tabs>
                <w:tab w:val="left" w:pos="7585"/>
              </w:tabs>
              <w:rPr>
                <w:b/>
              </w:rPr>
            </w:pPr>
            <w:r>
              <w:rPr>
                <w:b/>
              </w:rPr>
              <w:t xml:space="preserve">Name: </w:t>
            </w:r>
          </w:p>
        </w:tc>
        <w:tc>
          <w:tcPr>
            <w:tcW w:w="6475" w:type="dxa"/>
          </w:tcPr>
          <w:p w14:paraId="1220E948" w14:textId="77777777" w:rsidR="006250CC" w:rsidRDefault="002F2629">
            <w:pPr>
              <w:tabs>
                <w:tab w:val="left" w:pos="7585"/>
              </w:tabs>
              <w:rPr>
                <w:b/>
              </w:rPr>
            </w:pPr>
            <w:r>
              <w:rPr>
                <w:b/>
              </w:rPr>
              <w:t xml:space="preserve">Title: </w:t>
            </w:r>
          </w:p>
        </w:tc>
      </w:tr>
      <w:tr w:rsidR="006250CC" w14:paraId="390563B7" w14:textId="77777777">
        <w:tc>
          <w:tcPr>
            <w:tcW w:w="6475" w:type="dxa"/>
          </w:tcPr>
          <w:p w14:paraId="4EB2AB8A" w14:textId="77777777" w:rsidR="006250CC" w:rsidRDefault="006250CC">
            <w:pPr>
              <w:tabs>
                <w:tab w:val="left" w:pos="7585"/>
              </w:tabs>
              <w:rPr>
                <w:b/>
              </w:rPr>
            </w:pPr>
          </w:p>
        </w:tc>
        <w:tc>
          <w:tcPr>
            <w:tcW w:w="6475" w:type="dxa"/>
          </w:tcPr>
          <w:p w14:paraId="376BAE2A" w14:textId="77777777" w:rsidR="006250CC" w:rsidRDefault="006250CC">
            <w:pPr>
              <w:tabs>
                <w:tab w:val="left" w:pos="7585"/>
              </w:tabs>
              <w:rPr>
                <w:b/>
              </w:rPr>
            </w:pPr>
          </w:p>
        </w:tc>
      </w:tr>
      <w:tr w:rsidR="006250CC" w14:paraId="5F569268" w14:textId="77777777">
        <w:tc>
          <w:tcPr>
            <w:tcW w:w="6475" w:type="dxa"/>
          </w:tcPr>
          <w:p w14:paraId="1ECF30E2" w14:textId="77777777" w:rsidR="006250CC" w:rsidRDefault="006250CC">
            <w:pPr>
              <w:tabs>
                <w:tab w:val="left" w:pos="7585"/>
              </w:tabs>
              <w:rPr>
                <w:b/>
              </w:rPr>
            </w:pPr>
          </w:p>
        </w:tc>
        <w:tc>
          <w:tcPr>
            <w:tcW w:w="6475" w:type="dxa"/>
          </w:tcPr>
          <w:p w14:paraId="0D9319EF" w14:textId="77777777" w:rsidR="006250CC" w:rsidRDefault="006250CC">
            <w:pPr>
              <w:tabs>
                <w:tab w:val="left" w:pos="7585"/>
              </w:tabs>
              <w:rPr>
                <w:b/>
              </w:rPr>
            </w:pPr>
          </w:p>
        </w:tc>
      </w:tr>
      <w:tr w:rsidR="006250CC" w14:paraId="21AC8F74" w14:textId="77777777">
        <w:tc>
          <w:tcPr>
            <w:tcW w:w="6475" w:type="dxa"/>
          </w:tcPr>
          <w:p w14:paraId="173B7C8C" w14:textId="77777777" w:rsidR="006250CC" w:rsidRDefault="006250CC">
            <w:pPr>
              <w:tabs>
                <w:tab w:val="left" w:pos="7585"/>
              </w:tabs>
              <w:rPr>
                <w:b/>
              </w:rPr>
            </w:pPr>
          </w:p>
        </w:tc>
        <w:tc>
          <w:tcPr>
            <w:tcW w:w="6475" w:type="dxa"/>
          </w:tcPr>
          <w:p w14:paraId="6025B563" w14:textId="77777777" w:rsidR="006250CC" w:rsidRDefault="006250CC">
            <w:pPr>
              <w:tabs>
                <w:tab w:val="left" w:pos="7585"/>
              </w:tabs>
              <w:rPr>
                <w:b/>
              </w:rPr>
            </w:pPr>
          </w:p>
        </w:tc>
      </w:tr>
      <w:tr w:rsidR="006250CC" w14:paraId="1D6282B5" w14:textId="77777777">
        <w:tc>
          <w:tcPr>
            <w:tcW w:w="6475" w:type="dxa"/>
          </w:tcPr>
          <w:p w14:paraId="74080B9C" w14:textId="77777777" w:rsidR="006250CC" w:rsidRDefault="006250CC">
            <w:pPr>
              <w:tabs>
                <w:tab w:val="left" w:pos="7585"/>
              </w:tabs>
              <w:rPr>
                <w:b/>
              </w:rPr>
            </w:pPr>
          </w:p>
        </w:tc>
        <w:tc>
          <w:tcPr>
            <w:tcW w:w="6475" w:type="dxa"/>
          </w:tcPr>
          <w:p w14:paraId="73B261E5" w14:textId="77777777" w:rsidR="006250CC" w:rsidRDefault="006250CC">
            <w:pPr>
              <w:tabs>
                <w:tab w:val="left" w:pos="7585"/>
              </w:tabs>
              <w:rPr>
                <w:b/>
              </w:rPr>
            </w:pPr>
          </w:p>
        </w:tc>
      </w:tr>
      <w:tr w:rsidR="006250CC" w14:paraId="6D5D75D4" w14:textId="77777777">
        <w:tc>
          <w:tcPr>
            <w:tcW w:w="6475" w:type="dxa"/>
          </w:tcPr>
          <w:p w14:paraId="673D1E9C" w14:textId="77777777" w:rsidR="006250CC" w:rsidRDefault="006250CC">
            <w:pPr>
              <w:tabs>
                <w:tab w:val="left" w:pos="7585"/>
              </w:tabs>
              <w:rPr>
                <w:b/>
              </w:rPr>
            </w:pPr>
          </w:p>
        </w:tc>
        <w:tc>
          <w:tcPr>
            <w:tcW w:w="6475" w:type="dxa"/>
          </w:tcPr>
          <w:p w14:paraId="2ECC441A" w14:textId="77777777" w:rsidR="006250CC" w:rsidRDefault="006250CC">
            <w:pPr>
              <w:tabs>
                <w:tab w:val="left" w:pos="7585"/>
              </w:tabs>
              <w:rPr>
                <w:b/>
              </w:rPr>
            </w:pPr>
          </w:p>
        </w:tc>
      </w:tr>
    </w:tbl>
    <w:p w14:paraId="357E44CC" w14:textId="77777777" w:rsidR="006250CC" w:rsidRDefault="002F2629">
      <w:pPr>
        <w:pBdr>
          <w:bottom w:val="single" w:sz="12" w:space="1" w:color="000000"/>
        </w:pBdr>
        <w:tabs>
          <w:tab w:val="left" w:pos="7585"/>
        </w:tabs>
        <w:rPr>
          <w:b/>
        </w:rPr>
      </w:pPr>
      <w:r>
        <w:rPr>
          <w:b/>
        </w:rPr>
        <w:tab/>
      </w:r>
    </w:p>
    <w:p w14:paraId="48220679" w14:textId="77777777" w:rsidR="006250CC" w:rsidRDefault="002F2629">
      <w:pPr>
        <w:numPr>
          <w:ilvl w:val="0"/>
          <w:numId w:val="14"/>
        </w:numPr>
        <w:pBdr>
          <w:top w:val="nil"/>
          <w:left w:val="nil"/>
          <w:bottom w:val="nil"/>
          <w:right w:val="nil"/>
          <w:between w:val="nil"/>
        </w:pBdr>
        <w:shd w:val="clear" w:color="auto" w:fill="FFFFFF"/>
        <w:spacing w:after="0"/>
        <w:rPr>
          <w:b/>
          <w:color w:val="FF0000"/>
          <w:sz w:val="36"/>
          <w:szCs w:val="36"/>
        </w:rPr>
      </w:pPr>
      <w:r>
        <w:rPr>
          <w:b/>
          <w:color w:val="FF0000"/>
          <w:sz w:val="36"/>
          <w:szCs w:val="36"/>
        </w:rPr>
        <w:t>Mission and Values</w:t>
      </w:r>
    </w:p>
    <w:p w14:paraId="5C5F2AEB" w14:textId="77777777" w:rsidR="006250CC" w:rsidRDefault="002F2629">
      <w:pPr>
        <w:numPr>
          <w:ilvl w:val="0"/>
          <w:numId w:val="15"/>
        </w:numPr>
        <w:pBdr>
          <w:top w:val="nil"/>
          <w:left w:val="nil"/>
          <w:bottom w:val="nil"/>
          <w:right w:val="nil"/>
          <w:between w:val="nil"/>
        </w:pBdr>
        <w:spacing w:after="0"/>
        <w:rPr>
          <w:b/>
          <w:color w:val="000000"/>
        </w:rPr>
      </w:pPr>
      <w:r>
        <w:rPr>
          <w:b/>
          <w:color w:val="000000"/>
        </w:rPr>
        <w:t xml:space="preserve">Organization Mission Statement: </w:t>
      </w:r>
      <w:r>
        <w:rPr>
          <w:b/>
          <w:color w:val="808080"/>
        </w:rPr>
        <w:t>Click or tap here to enter text.</w:t>
      </w:r>
    </w:p>
    <w:p w14:paraId="49FE66D7" w14:textId="77777777" w:rsidR="006250CC" w:rsidRDefault="002F2629">
      <w:pPr>
        <w:numPr>
          <w:ilvl w:val="0"/>
          <w:numId w:val="15"/>
        </w:numPr>
        <w:pBdr>
          <w:top w:val="nil"/>
          <w:left w:val="nil"/>
          <w:bottom w:val="nil"/>
          <w:right w:val="nil"/>
          <w:between w:val="nil"/>
        </w:pBdr>
        <w:spacing w:after="0"/>
        <w:rPr>
          <w:b/>
          <w:color w:val="000000"/>
        </w:rPr>
      </w:pPr>
      <w:r>
        <w:rPr>
          <w:b/>
          <w:color w:val="000000"/>
        </w:rPr>
        <w:t xml:space="preserve">Organization Values Statement: </w:t>
      </w:r>
      <w:r>
        <w:rPr>
          <w:b/>
          <w:color w:val="808080"/>
        </w:rPr>
        <w:t>Click or tap here to enter text.</w:t>
      </w:r>
    </w:p>
    <w:p w14:paraId="3FBC2E68" w14:textId="77777777" w:rsidR="006250CC" w:rsidRDefault="002F2629">
      <w:pPr>
        <w:numPr>
          <w:ilvl w:val="0"/>
          <w:numId w:val="15"/>
        </w:numPr>
        <w:pBdr>
          <w:top w:val="nil"/>
          <w:left w:val="nil"/>
          <w:bottom w:val="nil"/>
          <w:right w:val="nil"/>
          <w:between w:val="nil"/>
        </w:pBdr>
        <w:spacing w:after="0"/>
        <w:rPr>
          <w:b/>
          <w:color w:val="000000"/>
        </w:rPr>
      </w:pPr>
      <w:r>
        <w:rPr>
          <w:b/>
          <w:color w:val="000000"/>
        </w:rPr>
        <w:t>Has your organization’s mission and values been evaluated within the last five years?  Yes   No</w:t>
      </w:r>
    </w:p>
    <w:p w14:paraId="314D1FA1" w14:textId="77777777" w:rsidR="006250CC" w:rsidRDefault="002F2629">
      <w:pPr>
        <w:numPr>
          <w:ilvl w:val="0"/>
          <w:numId w:val="15"/>
        </w:numPr>
        <w:pBdr>
          <w:top w:val="nil"/>
          <w:left w:val="nil"/>
          <w:bottom w:val="nil"/>
          <w:right w:val="nil"/>
          <w:between w:val="nil"/>
        </w:pBdr>
        <w:shd w:val="clear" w:color="auto" w:fill="FFFFFF"/>
        <w:spacing w:after="0" w:line="240" w:lineRule="auto"/>
        <w:rPr>
          <w:b/>
          <w:color w:val="000000"/>
        </w:rPr>
      </w:pPr>
      <w:r>
        <w:rPr>
          <w:b/>
          <w:color w:val="000000"/>
        </w:rPr>
        <w:t xml:space="preserve">To what extent do your mission and values align with the policies and practices of your organization? </w:t>
      </w:r>
    </w:p>
    <w:p w14:paraId="76C320C7" w14:textId="77777777" w:rsidR="006250CC" w:rsidRDefault="006250CC">
      <w:pPr>
        <w:pBdr>
          <w:top w:val="nil"/>
          <w:left w:val="nil"/>
          <w:bottom w:val="nil"/>
          <w:right w:val="nil"/>
          <w:between w:val="nil"/>
        </w:pBdr>
        <w:shd w:val="clear" w:color="auto" w:fill="FFFFFF"/>
        <w:spacing w:after="0" w:line="240" w:lineRule="auto"/>
        <w:ind w:left="720" w:hanging="720"/>
        <w:rPr>
          <w:b/>
          <w:color w:val="000000"/>
        </w:rPr>
      </w:pPr>
    </w:p>
    <w:p w14:paraId="36CD6276" w14:textId="77777777" w:rsidR="006250CC" w:rsidRDefault="002F2629">
      <w:pPr>
        <w:pBdr>
          <w:top w:val="nil"/>
          <w:left w:val="nil"/>
          <w:bottom w:val="nil"/>
          <w:right w:val="nil"/>
          <w:between w:val="nil"/>
        </w:pBdr>
        <w:shd w:val="clear" w:color="auto" w:fill="FFFFFF"/>
        <w:spacing w:after="0" w:line="240" w:lineRule="auto"/>
        <w:ind w:left="720" w:firstLine="72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0471F90" w14:textId="77777777" w:rsidR="006250CC" w:rsidRDefault="006250CC"/>
    <w:p w14:paraId="439290DC" w14:textId="77777777" w:rsidR="006250CC" w:rsidRDefault="002F2629">
      <w:pPr>
        <w:numPr>
          <w:ilvl w:val="0"/>
          <w:numId w:val="15"/>
        </w:numPr>
        <w:pBdr>
          <w:top w:val="nil"/>
          <w:left w:val="nil"/>
          <w:bottom w:val="nil"/>
          <w:right w:val="nil"/>
          <w:between w:val="nil"/>
        </w:pBdr>
        <w:rPr>
          <w:b/>
          <w:color w:val="000000"/>
        </w:rPr>
      </w:pPr>
      <w:r>
        <w:rPr>
          <w:b/>
          <w:color w:val="000000"/>
        </w:rPr>
        <w:t xml:space="preserve">Comments: </w:t>
      </w:r>
      <w:r>
        <w:rPr>
          <w:color w:val="808080"/>
        </w:rPr>
        <w:t>Click or tap here to enter text.</w:t>
      </w:r>
    </w:p>
    <w:p w14:paraId="68CC0E94" w14:textId="77777777" w:rsidR="006250CC" w:rsidRDefault="006250CC">
      <w:pPr>
        <w:pBdr>
          <w:top w:val="nil"/>
          <w:left w:val="nil"/>
          <w:bottom w:val="nil"/>
          <w:right w:val="nil"/>
          <w:between w:val="nil"/>
        </w:pBdr>
        <w:shd w:val="clear" w:color="auto" w:fill="FFFFFF"/>
        <w:spacing w:after="0" w:line="240" w:lineRule="auto"/>
        <w:rPr>
          <w:b/>
          <w:color w:val="000000"/>
          <w:sz w:val="28"/>
          <w:szCs w:val="28"/>
        </w:rPr>
      </w:pPr>
    </w:p>
    <w:p w14:paraId="77583701" w14:textId="77777777" w:rsidR="006250CC" w:rsidRDefault="002F2629">
      <w:pPr>
        <w:numPr>
          <w:ilvl w:val="0"/>
          <w:numId w:val="14"/>
        </w:numPr>
        <w:pBdr>
          <w:top w:val="nil"/>
          <w:left w:val="nil"/>
          <w:bottom w:val="nil"/>
          <w:right w:val="nil"/>
          <w:between w:val="nil"/>
        </w:pBdr>
        <w:shd w:val="clear" w:color="auto" w:fill="FFFFFF"/>
        <w:spacing w:after="0" w:line="240" w:lineRule="auto"/>
        <w:rPr>
          <w:b/>
          <w:color w:val="FF0000"/>
          <w:sz w:val="36"/>
          <w:szCs w:val="36"/>
        </w:rPr>
      </w:pPr>
      <w:r>
        <w:rPr>
          <w:b/>
          <w:color w:val="FF0000"/>
          <w:sz w:val="36"/>
          <w:szCs w:val="36"/>
        </w:rPr>
        <w:t>Programs &amp; Services</w:t>
      </w:r>
    </w:p>
    <w:p w14:paraId="0E430924" w14:textId="77777777" w:rsidR="006250CC" w:rsidRDefault="006250CC">
      <w:pPr>
        <w:pBdr>
          <w:top w:val="nil"/>
          <w:left w:val="nil"/>
          <w:bottom w:val="nil"/>
          <w:right w:val="nil"/>
          <w:between w:val="nil"/>
        </w:pBdr>
        <w:spacing w:after="0" w:line="240" w:lineRule="auto"/>
        <w:rPr>
          <w:b/>
          <w:color w:val="000000"/>
        </w:rPr>
      </w:pPr>
    </w:p>
    <w:p w14:paraId="3CC27395" w14:textId="77777777" w:rsidR="006250CC" w:rsidRDefault="002F2629">
      <w:pPr>
        <w:numPr>
          <w:ilvl w:val="0"/>
          <w:numId w:val="16"/>
        </w:numPr>
        <w:pBdr>
          <w:top w:val="nil"/>
          <w:left w:val="nil"/>
          <w:bottom w:val="nil"/>
          <w:right w:val="nil"/>
          <w:between w:val="nil"/>
        </w:pBdr>
        <w:rPr>
          <w:b/>
          <w:color w:val="000000"/>
        </w:rPr>
      </w:pPr>
      <w:r>
        <w:rPr>
          <w:b/>
          <w:color w:val="000000"/>
        </w:rPr>
        <w:t xml:space="preserve">Total number of people served by your organization (unduplicated by service type): </w:t>
      </w:r>
      <w:r>
        <w:rPr>
          <w:b/>
          <w:color w:val="808080"/>
        </w:rPr>
        <w:t>Click or tap here to enter text.</w:t>
      </w:r>
    </w:p>
    <w:tbl>
      <w:tblPr>
        <w:tblStyle w:val="a0"/>
        <w:tblW w:w="126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880"/>
        <w:gridCol w:w="1530"/>
        <w:gridCol w:w="5310"/>
      </w:tblGrid>
      <w:tr w:rsidR="006250CC" w14:paraId="236F1865" w14:textId="77777777">
        <w:trPr>
          <w:trHeight w:val="300"/>
        </w:trPr>
        <w:tc>
          <w:tcPr>
            <w:tcW w:w="2880" w:type="dxa"/>
            <w:shd w:val="clear" w:color="auto" w:fill="F2F2F2"/>
          </w:tcPr>
          <w:p w14:paraId="0AD8FC3D" w14:textId="77777777" w:rsidR="006250CC" w:rsidRDefault="002F2629">
            <w:pPr>
              <w:rPr>
                <w:b/>
              </w:rPr>
            </w:pPr>
            <w:r>
              <w:rPr>
                <w:b/>
              </w:rPr>
              <w:t>Service</w:t>
            </w:r>
          </w:p>
        </w:tc>
        <w:tc>
          <w:tcPr>
            <w:tcW w:w="2880" w:type="dxa"/>
            <w:shd w:val="clear" w:color="auto" w:fill="F2F2F2"/>
          </w:tcPr>
          <w:p w14:paraId="41517339" w14:textId="77777777" w:rsidR="006250CC" w:rsidRDefault="002F2629">
            <w:pPr>
              <w:rPr>
                <w:b/>
              </w:rPr>
            </w:pPr>
            <w:r>
              <w:rPr>
                <w:b/>
              </w:rPr>
              <w:t xml:space="preserve">Funding source(s) </w:t>
            </w:r>
          </w:p>
        </w:tc>
        <w:tc>
          <w:tcPr>
            <w:tcW w:w="1530" w:type="dxa"/>
            <w:shd w:val="clear" w:color="auto" w:fill="F2F2F2"/>
          </w:tcPr>
          <w:p w14:paraId="6CBE1AFC" w14:textId="77777777" w:rsidR="006250CC" w:rsidRDefault="002F2629">
            <w:pPr>
              <w:jc w:val="center"/>
              <w:rPr>
                <w:b/>
              </w:rPr>
            </w:pPr>
            <w:r>
              <w:rPr>
                <w:b/>
              </w:rPr>
              <w:t># served</w:t>
            </w:r>
          </w:p>
          <w:p w14:paraId="541E281D" w14:textId="77777777" w:rsidR="006250CC" w:rsidRDefault="002F2629">
            <w:pPr>
              <w:jc w:val="center"/>
              <w:rPr>
                <w:b/>
              </w:rPr>
            </w:pPr>
            <w:r>
              <w:rPr>
                <w:b/>
                <w:sz w:val="18"/>
                <w:szCs w:val="18"/>
              </w:rPr>
              <w:t>(</w:t>
            </w:r>
            <w:proofErr w:type="gramStart"/>
            <w:r>
              <w:rPr>
                <w:b/>
                <w:sz w:val="18"/>
                <w:szCs w:val="18"/>
              </w:rPr>
              <w:t>see</w:t>
            </w:r>
            <w:proofErr w:type="gramEnd"/>
            <w:r>
              <w:rPr>
                <w:b/>
                <w:sz w:val="18"/>
                <w:szCs w:val="18"/>
              </w:rPr>
              <w:t xml:space="preserve"> note below)</w:t>
            </w:r>
          </w:p>
        </w:tc>
        <w:tc>
          <w:tcPr>
            <w:tcW w:w="5310" w:type="dxa"/>
            <w:shd w:val="clear" w:color="auto" w:fill="F2F2F2"/>
          </w:tcPr>
          <w:p w14:paraId="23F5B009" w14:textId="77777777" w:rsidR="006250CC" w:rsidRDefault="002F2629">
            <w:pPr>
              <w:rPr>
                <w:b/>
              </w:rPr>
            </w:pPr>
            <w:r>
              <w:rPr>
                <w:b/>
              </w:rPr>
              <w:t>Comments</w:t>
            </w:r>
          </w:p>
        </w:tc>
      </w:tr>
      <w:tr w:rsidR="006250CC" w14:paraId="2D7D7A17" w14:textId="77777777">
        <w:trPr>
          <w:trHeight w:val="280"/>
        </w:trPr>
        <w:tc>
          <w:tcPr>
            <w:tcW w:w="2880" w:type="dxa"/>
            <w:shd w:val="clear" w:color="auto" w:fill="auto"/>
          </w:tcPr>
          <w:p w14:paraId="7807AD56" w14:textId="77777777" w:rsidR="006250CC" w:rsidRDefault="006250CC">
            <w:pPr>
              <w:rPr>
                <w:b/>
              </w:rPr>
            </w:pPr>
          </w:p>
        </w:tc>
        <w:tc>
          <w:tcPr>
            <w:tcW w:w="2880" w:type="dxa"/>
          </w:tcPr>
          <w:p w14:paraId="5991A37E" w14:textId="77777777" w:rsidR="006250CC" w:rsidRDefault="006250CC"/>
        </w:tc>
        <w:tc>
          <w:tcPr>
            <w:tcW w:w="1530" w:type="dxa"/>
          </w:tcPr>
          <w:p w14:paraId="4339FE4D" w14:textId="77777777" w:rsidR="006250CC" w:rsidRDefault="006250CC"/>
        </w:tc>
        <w:tc>
          <w:tcPr>
            <w:tcW w:w="5310" w:type="dxa"/>
          </w:tcPr>
          <w:p w14:paraId="22DDAE89" w14:textId="77777777" w:rsidR="006250CC" w:rsidRDefault="006250CC"/>
        </w:tc>
      </w:tr>
      <w:tr w:rsidR="006250CC" w14:paraId="709CE749" w14:textId="77777777">
        <w:trPr>
          <w:trHeight w:val="280"/>
        </w:trPr>
        <w:tc>
          <w:tcPr>
            <w:tcW w:w="2880" w:type="dxa"/>
            <w:shd w:val="clear" w:color="auto" w:fill="auto"/>
          </w:tcPr>
          <w:p w14:paraId="41C1804C" w14:textId="77777777" w:rsidR="006250CC" w:rsidRDefault="006250CC">
            <w:pPr>
              <w:rPr>
                <w:b/>
              </w:rPr>
            </w:pPr>
          </w:p>
        </w:tc>
        <w:tc>
          <w:tcPr>
            <w:tcW w:w="2880" w:type="dxa"/>
          </w:tcPr>
          <w:p w14:paraId="3763C970" w14:textId="77777777" w:rsidR="006250CC" w:rsidRDefault="006250CC"/>
        </w:tc>
        <w:tc>
          <w:tcPr>
            <w:tcW w:w="1530" w:type="dxa"/>
          </w:tcPr>
          <w:p w14:paraId="0A33A1C3" w14:textId="77777777" w:rsidR="006250CC" w:rsidRDefault="006250CC"/>
        </w:tc>
        <w:tc>
          <w:tcPr>
            <w:tcW w:w="5310" w:type="dxa"/>
          </w:tcPr>
          <w:p w14:paraId="79D161AB" w14:textId="77777777" w:rsidR="006250CC" w:rsidRDefault="006250CC"/>
        </w:tc>
      </w:tr>
      <w:tr w:rsidR="006250CC" w14:paraId="72F4E19A" w14:textId="77777777">
        <w:trPr>
          <w:trHeight w:val="280"/>
        </w:trPr>
        <w:tc>
          <w:tcPr>
            <w:tcW w:w="2880" w:type="dxa"/>
            <w:shd w:val="clear" w:color="auto" w:fill="auto"/>
          </w:tcPr>
          <w:p w14:paraId="4E61D9A0" w14:textId="77777777" w:rsidR="006250CC" w:rsidRDefault="006250CC">
            <w:pPr>
              <w:rPr>
                <w:b/>
              </w:rPr>
            </w:pPr>
          </w:p>
        </w:tc>
        <w:tc>
          <w:tcPr>
            <w:tcW w:w="2880" w:type="dxa"/>
          </w:tcPr>
          <w:p w14:paraId="1AE69D94" w14:textId="77777777" w:rsidR="006250CC" w:rsidRDefault="006250CC"/>
        </w:tc>
        <w:tc>
          <w:tcPr>
            <w:tcW w:w="1530" w:type="dxa"/>
          </w:tcPr>
          <w:p w14:paraId="1C37F110" w14:textId="77777777" w:rsidR="006250CC" w:rsidRDefault="006250CC"/>
        </w:tc>
        <w:tc>
          <w:tcPr>
            <w:tcW w:w="5310" w:type="dxa"/>
          </w:tcPr>
          <w:p w14:paraId="2927B26E" w14:textId="77777777" w:rsidR="006250CC" w:rsidRDefault="006250CC"/>
        </w:tc>
      </w:tr>
      <w:tr w:rsidR="006250CC" w14:paraId="2AAE4EB3" w14:textId="77777777">
        <w:trPr>
          <w:trHeight w:val="280"/>
        </w:trPr>
        <w:tc>
          <w:tcPr>
            <w:tcW w:w="2880" w:type="dxa"/>
            <w:shd w:val="clear" w:color="auto" w:fill="auto"/>
          </w:tcPr>
          <w:p w14:paraId="377FC144" w14:textId="77777777" w:rsidR="006250CC" w:rsidRDefault="006250CC">
            <w:pPr>
              <w:rPr>
                <w:b/>
              </w:rPr>
            </w:pPr>
          </w:p>
        </w:tc>
        <w:tc>
          <w:tcPr>
            <w:tcW w:w="2880" w:type="dxa"/>
          </w:tcPr>
          <w:p w14:paraId="3B260BF8" w14:textId="77777777" w:rsidR="006250CC" w:rsidRDefault="006250CC"/>
        </w:tc>
        <w:tc>
          <w:tcPr>
            <w:tcW w:w="1530" w:type="dxa"/>
          </w:tcPr>
          <w:p w14:paraId="3DA600C3" w14:textId="77777777" w:rsidR="006250CC" w:rsidRDefault="006250CC"/>
        </w:tc>
        <w:tc>
          <w:tcPr>
            <w:tcW w:w="5310" w:type="dxa"/>
          </w:tcPr>
          <w:p w14:paraId="24780040" w14:textId="77777777" w:rsidR="006250CC" w:rsidRDefault="006250CC"/>
        </w:tc>
      </w:tr>
      <w:tr w:rsidR="006250CC" w14:paraId="3DBC6906" w14:textId="77777777">
        <w:trPr>
          <w:trHeight w:val="280"/>
        </w:trPr>
        <w:tc>
          <w:tcPr>
            <w:tcW w:w="2880" w:type="dxa"/>
            <w:shd w:val="clear" w:color="auto" w:fill="auto"/>
          </w:tcPr>
          <w:p w14:paraId="7C0DEC62" w14:textId="77777777" w:rsidR="006250CC" w:rsidRDefault="006250CC">
            <w:pPr>
              <w:rPr>
                <w:b/>
              </w:rPr>
            </w:pPr>
          </w:p>
        </w:tc>
        <w:tc>
          <w:tcPr>
            <w:tcW w:w="2880" w:type="dxa"/>
          </w:tcPr>
          <w:p w14:paraId="3D32771E" w14:textId="77777777" w:rsidR="006250CC" w:rsidRDefault="006250CC"/>
        </w:tc>
        <w:tc>
          <w:tcPr>
            <w:tcW w:w="1530" w:type="dxa"/>
          </w:tcPr>
          <w:p w14:paraId="54109C21" w14:textId="77777777" w:rsidR="006250CC" w:rsidRDefault="006250CC"/>
        </w:tc>
        <w:tc>
          <w:tcPr>
            <w:tcW w:w="5310" w:type="dxa"/>
          </w:tcPr>
          <w:p w14:paraId="1C427CDA" w14:textId="77777777" w:rsidR="006250CC" w:rsidRDefault="006250CC"/>
        </w:tc>
      </w:tr>
      <w:tr w:rsidR="006250CC" w14:paraId="594A6ED5" w14:textId="77777777">
        <w:trPr>
          <w:trHeight w:val="280"/>
        </w:trPr>
        <w:tc>
          <w:tcPr>
            <w:tcW w:w="2880" w:type="dxa"/>
            <w:shd w:val="clear" w:color="auto" w:fill="auto"/>
          </w:tcPr>
          <w:p w14:paraId="0015DD01" w14:textId="77777777" w:rsidR="006250CC" w:rsidRDefault="006250CC">
            <w:pPr>
              <w:rPr>
                <w:b/>
              </w:rPr>
            </w:pPr>
          </w:p>
        </w:tc>
        <w:tc>
          <w:tcPr>
            <w:tcW w:w="2880" w:type="dxa"/>
          </w:tcPr>
          <w:p w14:paraId="61CC3053" w14:textId="77777777" w:rsidR="006250CC" w:rsidRDefault="006250CC"/>
        </w:tc>
        <w:tc>
          <w:tcPr>
            <w:tcW w:w="1530" w:type="dxa"/>
          </w:tcPr>
          <w:p w14:paraId="7166CC7F" w14:textId="77777777" w:rsidR="006250CC" w:rsidRDefault="006250CC"/>
        </w:tc>
        <w:tc>
          <w:tcPr>
            <w:tcW w:w="5310" w:type="dxa"/>
          </w:tcPr>
          <w:p w14:paraId="0FC024A4" w14:textId="77777777" w:rsidR="006250CC" w:rsidRDefault="006250CC"/>
        </w:tc>
      </w:tr>
      <w:tr w:rsidR="006250CC" w14:paraId="3D098844" w14:textId="77777777">
        <w:trPr>
          <w:trHeight w:val="280"/>
        </w:trPr>
        <w:tc>
          <w:tcPr>
            <w:tcW w:w="2880" w:type="dxa"/>
            <w:shd w:val="clear" w:color="auto" w:fill="auto"/>
          </w:tcPr>
          <w:p w14:paraId="178AD79E" w14:textId="77777777" w:rsidR="006250CC" w:rsidRDefault="006250CC">
            <w:pPr>
              <w:rPr>
                <w:b/>
              </w:rPr>
            </w:pPr>
          </w:p>
        </w:tc>
        <w:tc>
          <w:tcPr>
            <w:tcW w:w="2880" w:type="dxa"/>
          </w:tcPr>
          <w:p w14:paraId="447E9400" w14:textId="77777777" w:rsidR="006250CC" w:rsidRDefault="006250CC"/>
        </w:tc>
        <w:tc>
          <w:tcPr>
            <w:tcW w:w="1530" w:type="dxa"/>
          </w:tcPr>
          <w:p w14:paraId="4700A867" w14:textId="77777777" w:rsidR="006250CC" w:rsidRDefault="006250CC"/>
        </w:tc>
        <w:tc>
          <w:tcPr>
            <w:tcW w:w="5310" w:type="dxa"/>
          </w:tcPr>
          <w:p w14:paraId="7F49608A" w14:textId="77777777" w:rsidR="006250CC" w:rsidRDefault="006250CC"/>
        </w:tc>
      </w:tr>
      <w:tr w:rsidR="006250CC" w14:paraId="1D1665F1" w14:textId="77777777">
        <w:trPr>
          <w:trHeight w:val="280"/>
        </w:trPr>
        <w:tc>
          <w:tcPr>
            <w:tcW w:w="2880" w:type="dxa"/>
            <w:shd w:val="clear" w:color="auto" w:fill="auto"/>
          </w:tcPr>
          <w:p w14:paraId="31BD758A" w14:textId="77777777" w:rsidR="006250CC" w:rsidRDefault="006250CC">
            <w:pPr>
              <w:rPr>
                <w:b/>
              </w:rPr>
            </w:pPr>
          </w:p>
        </w:tc>
        <w:tc>
          <w:tcPr>
            <w:tcW w:w="2880" w:type="dxa"/>
          </w:tcPr>
          <w:p w14:paraId="4C530AFF" w14:textId="77777777" w:rsidR="006250CC" w:rsidRDefault="006250CC"/>
        </w:tc>
        <w:tc>
          <w:tcPr>
            <w:tcW w:w="1530" w:type="dxa"/>
          </w:tcPr>
          <w:p w14:paraId="28D9A6A4" w14:textId="77777777" w:rsidR="006250CC" w:rsidRDefault="006250CC"/>
        </w:tc>
        <w:tc>
          <w:tcPr>
            <w:tcW w:w="5310" w:type="dxa"/>
          </w:tcPr>
          <w:p w14:paraId="40DA986D" w14:textId="77777777" w:rsidR="006250CC" w:rsidRDefault="006250CC"/>
        </w:tc>
      </w:tr>
      <w:tr w:rsidR="006250CC" w14:paraId="437C0753" w14:textId="77777777">
        <w:trPr>
          <w:trHeight w:val="300"/>
        </w:trPr>
        <w:tc>
          <w:tcPr>
            <w:tcW w:w="2880" w:type="dxa"/>
            <w:shd w:val="clear" w:color="auto" w:fill="auto"/>
          </w:tcPr>
          <w:p w14:paraId="7F5187F1" w14:textId="77777777" w:rsidR="006250CC" w:rsidRDefault="006250CC">
            <w:pPr>
              <w:rPr>
                <w:b/>
              </w:rPr>
            </w:pPr>
          </w:p>
        </w:tc>
        <w:tc>
          <w:tcPr>
            <w:tcW w:w="2880" w:type="dxa"/>
          </w:tcPr>
          <w:p w14:paraId="75D92DFF" w14:textId="77777777" w:rsidR="006250CC" w:rsidRDefault="006250CC"/>
        </w:tc>
        <w:tc>
          <w:tcPr>
            <w:tcW w:w="1530" w:type="dxa"/>
          </w:tcPr>
          <w:p w14:paraId="27C67CCF" w14:textId="77777777" w:rsidR="006250CC" w:rsidRDefault="006250CC"/>
        </w:tc>
        <w:tc>
          <w:tcPr>
            <w:tcW w:w="5310" w:type="dxa"/>
          </w:tcPr>
          <w:p w14:paraId="04AEDDB4" w14:textId="77777777" w:rsidR="006250CC" w:rsidRDefault="006250CC"/>
        </w:tc>
      </w:tr>
      <w:tr w:rsidR="006250CC" w14:paraId="3FA7609A" w14:textId="77777777">
        <w:trPr>
          <w:trHeight w:val="300"/>
        </w:trPr>
        <w:tc>
          <w:tcPr>
            <w:tcW w:w="2880" w:type="dxa"/>
            <w:shd w:val="clear" w:color="auto" w:fill="auto"/>
          </w:tcPr>
          <w:p w14:paraId="0831D931" w14:textId="77777777" w:rsidR="006250CC" w:rsidRDefault="006250CC">
            <w:pPr>
              <w:rPr>
                <w:b/>
              </w:rPr>
            </w:pPr>
          </w:p>
        </w:tc>
        <w:tc>
          <w:tcPr>
            <w:tcW w:w="2880" w:type="dxa"/>
          </w:tcPr>
          <w:p w14:paraId="7B65DEB3" w14:textId="77777777" w:rsidR="006250CC" w:rsidRDefault="006250CC"/>
        </w:tc>
        <w:tc>
          <w:tcPr>
            <w:tcW w:w="1530" w:type="dxa"/>
          </w:tcPr>
          <w:p w14:paraId="0E1D782F" w14:textId="77777777" w:rsidR="006250CC" w:rsidRDefault="006250CC"/>
        </w:tc>
        <w:tc>
          <w:tcPr>
            <w:tcW w:w="5310" w:type="dxa"/>
          </w:tcPr>
          <w:p w14:paraId="1B985FFE" w14:textId="77777777" w:rsidR="006250CC" w:rsidRDefault="006250CC"/>
        </w:tc>
      </w:tr>
      <w:tr w:rsidR="006250CC" w14:paraId="0B807F5A" w14:textId="77777777">
        <w:trPr>
          <w:trHeight w:val="300"/>
        </w:trPr>
        <w:tc>
          <w:tcPr>
            <w:tcW w:w="2880" w:type="dxa"/>
            <w:shd w:val="clear" w:color="auto" w:fill="auto"/>
          </w:tcPr>
          <w:p w14:paraId="1331B8CF" w14:textId="77777777" w:rsidR="006250CC" w:rsidRDefault="006250CC">
            <w:pPr>
              <w:rPr>
                <w:b/>
              </w:rPr>
            </w:pPr>
          </w:p>
        </w:tc>
        <w:tc>
          <w:tcPr>
            <w:tcW w:w="2880" w:type="dxa"/>
          </w:tcPr>
          <w:p w14:paraId="758B8DE6" w14:textId="77777777" w:rsidR="006250CC" w:rsidRDefault="006250CC"/>
        </w:tc>
        <w:tc>
          <w:tcPr>
            <w:tcW w:w="1530" w:type="dxa"/>
          </w:tcPr>
          <w:p w14:paraId="05CFB34F" w14:textId="77777777" w:rsidR="006250CC" w:rsidRDefault="006250CC"/>
        </w:tc>
        <w:tc>
          <w:tcPr>
            <w:tcW w:w="5310" w:type="dxa"/>
          </w:tcPr>
          <w:p w14:paraId="0C1E8FD4" w14:textId="77777777" w:rsidR="006250CC" w:rsidRDefault="006250CC"/>
        </w:tc>
      </w:tr>
    </w:tbl>
    <w:p w14:paraId="5BA2502C" w14:textId="77777777" w:rsidR="006250CC" w:rsidRDefault="002F2629">
      <w:pPr>
        <w:spacing w:after="240"/>
        <w:ind w:firstLine="360"/>
        <w:rPr>
          <w:i/>
        </w:rPr>
      </w:pPr>
      <w:r>
        <w:rPr>
          <w:i/>
        </w:rPr>
        <w:t xml:space="preserve">Note: unlike the question above the total number served will result in a </w:t>
      </w:r>
      <w:r>
        <w:rPr>
          <w:i/>
          <w:u w:val="single"/>
        </w:rPr>
        <w:t xml:space="preserve">duplicated </w:t>
      </w:r>
      <w:r>
        <w:rPr>
          <w:i/>
        </w:rPr>
        <w:t>number.</w:t>
      </w:r>
    </w:p>
    <w:p w14:paraId="7CEA95D3" w14:textId="77777777" w:rsidR="006250CC" w:rsidRDefault="002F2629">
      <w:pPr>
        <w:numPr>
          <w:ilvl w:val="0"/>
          <w:numId w:val="16"/>
        </w:numPr>
        <w:pBdr>
          <w:top w:val="nil"/>
          <w:left w:val="nil"/>
          <w:bottom w:val="nil"/>
          <w:right w:val="nil"/>
          <w:between w:val="nil"/>
        </w:pBdr>
        <w:shd w:val="clear" w:color="auto" w:fill="FFFFFF"/>
        <w:spacing w:after="0" w:line="360" w:lineRule="auto"/>
        <w:rPr>
          <w:b/>
          <w:color w:val="000000"/>
        </w:rPr>
      </w:pPr>
      <w:r>
        <w:rPr>
          <w:b/>
          <w:color w:val="000000"/>
        </w:rPr>
        <w:t>To what extent does your organization’s finance team interface with your operations and program management team when developing program budgets?</w:t>
      </w:r>
    </w:p>
    <w:p w14:paraId="4E82CACB" w14:textId="77777777" w:rsidR="006250CC" w:rsidRDefault="002F2629">
      <w:pPr>
        <w:pBdr>
          <w:top w:val="nil"/>
          <w:left w:val="nil"/>
          <w:bottom w:val="nil"/>
          <w:right w:val="nil"/>
          <w:between w:val="nil"/>
        </w:pBdr>
        <w:shd w:val="clear" w:color="auto" w:fill="FFFFFF"/>
        <w:spacing w:after="0" w:line="360" w:lineRule="auto"/>
        <w:ind w:left="720" w:firstLine="720"/>
        <w:rPr>
          <w:color w:val="000000"/>
        </w:rPr>
      </w:pPr>
      <w:r>
        <w:rPr>
          <w:b/>
          <w:color w:val="000000"/>
        </w:rPr>
        <w:t xml:space="preserve"> </w:t>
      </w: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AAAB36D" w14:textId="77777777" w:rsidR="006250CC" w:rsidRDefault="006250CC">
      <w:pPr>
        <w:pBdr>
          <w:top w:val="nil"/>
          <w:left w:val="nil"/>
          <w:bottom w:val="nil"/>
          <w:right w:val="nil"/>
          <w:between w:val="nil"/>
        </w:pBdr>
        <w:shd w:val="clear" w:color="auto" w:fill="FFFFFF"/>
        <w:spacing w:after="0" w:line="240" w:lineRule="auto"/>
        <w:ind w:left="720" w:firstLine="720"/>
        <w:rPr>
          <w:color w:val="000000"/>
        </w:rPr>
      </w:pPr>
    </w:p>
    <w:p w14:paraId="51B222BB" w14:textId="77777777" w:rsidR="006250CC" w:rsidRDefault="002F2629">
      <w:pPr>
        <w:numPr>
          <w:ilvl w:val="0"/>
          <w:numId w:val="16"/>
        </w:numPr>
        <w:pBdr>
          <w:top w:val="nil"/>
          <w:left w:val="nil"/>
          <w:bottom w:val="nil"/>
          <w:right w:val="nil"/>
          <w:between w:val="nil"/>
        </w:pBdr>
        <w:spacing w:line="240" w:lineRule="auto"/>
        <w:rPr>
          <w:b/>
          <w:color w:val="000000"/>
        </w:rPr>
      </w:pPr>
      <w:r>
        <w:rPr>
          <w:b/>
          <w:color w:val="000000"/>
        </w:rPr>
        <w:t xml:space="preserve">To what extent do you develop separate budgets based on service/program type?  </w:t>
      </w:r>
    </w:p>
    <w:p w14:paraId="39EB3A5F" w14:textId="77777777" w:rsidR="006250CC" w:rsidRDefault="002F2629">
      <w:pPr>
        <w:shd w:val="clear" w:color="auto" w:fill="FFFFFF"/>
        <w:spacing w:after="0" w:line="240" w:lineRule="auto"/>
        <w:ind w:left="153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102B3192" w14:textId="77777777" w:rsidR="006250CC" w:rsidRDefault="006250CC">
      <w:pPr>
        <w:pBdr>
          <w:top w:val="nil"/>
          <w:left w:val="nil"/>
          <w:bottom w:val="nil"/>
          <w:right w:val="nil"/>
          <w:between w:val="nil"/>
        </w:pBdr>
        <w:spacing w:line="240" w:lineRule="auto"/>
        <w:ind w:left="720"/>
        <w:rPr>
          <w:b/>
          <w:color w:val="000000"/>
        </w:rPr>
      </w:pPr>
    </w:p>
    <w:p w14:paraId="64196675" w14:textId="77777777" w:rsidR="006250CC" w:rsidRDefault="002F2629">
      <w:pPr>
        <w:numPr>
          <w:ilvl w:val="0"/>
          <w:numId w:val="16"/>
        </w:numPr>
        <w:pBdr>
          <w:top w:val="nil"/>
          <w:left w:val="nil"/>
          <w:bottom w:val="nil"/>
          <w:right w:val="nil"/>
          <w:between w:val="nil"/>
        </w:pBdr>
        <w:spacing w:line="240" w:lineRule="auto"/>
        <w:rPr>
          <w:b/>
          <w:color w:val="000000"/>
        </w:rPr>
      </w:pPr>
      <w:r>
        <w:rPr>
          <w:b/>
          <w:color w:val="000000"/>
        </w:rPr>
        <w:t xml:space="preserve">Do budgets include the following: </w:t>
      </w:r>
    </w:p>
    <w:tbl>
      <w:tblPr>
        <w:tblStyle w:val="a1"/>
        <w:tblW w:w="12145"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8815"/>
      </w:tblGrid>
      <w:tr w:rsidR="006250CC" w14:paraId="17408DF8" w14:textId="77777777">
        <w:trPr>
          <w:trHeight w:val="340"/>
        </w:trPr>
        <w:tc>
          <w:tcPr>
            <w:tcW w:w="3330" w:type="dxa"/>
          </w:tcPr>
          <w:p w14:paraId="3D7C8E17" w14:textId="77777777" w:rsidR="006250CC" w:rsidRDefault="002F2629">
            <w:pPr>
              <w:pBdr>
                <w:top w:val="nil"/>
                <w:left w:val="nil"/>
                <w:bottom w:val="nil"/>
                <w:right w:val="nil"/>
                <w:between w:val="nil"/>
              </w:pBdr>
              <w:spacing w:after="160"/>
              <w:rPr>
                <w:color w:val="000000"/>
              </w:rPr>
            </w:pPr>
            <w:r>
              <w:rPr>
                <w:color w:val="000000"/>
              </w:rPr>
              <w:t>Census and utilization</w:t>
            </w:r>
          </w:p>
        </w:tc>
        <w:tc>
          <w:tcPr>
            <w:tcW w:w="8815" w:type="dxa"/>
          </w:tcPr>
          <w:p w14:paraId="6E63DE4C" w14:textId="77777777" w:rsidR="006250CC" w:rsidRDefault="002F2629">
            <w:pPr>
              <w:pBdr>
                <w:top w:val="nil"/>
                <w:left w:val="nil"/>
                <w:bottom w:val="nil"/>
                <w:right w:val="nil"/>
                <w:between w:val="nil"/>
              </w:pBdr>
              <w:shd w:val="clear" w:color="auto" w:fill="FFFFFF"/>
              <w:spacing w:after="160" w:line="259" w:lineRule="auto"/>
              <w:ind w:left="-200" w:firstLine="72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853F091" w14:textId="77777777" w:rsidR="006250CC" w:rsidRDefault="006250CC">
            <w:pPr>
              <w:pBdr>
                <w:top w:val="nil"/>
                <w:left w:val="nil"/>
                <w:bottom w:val="nil"/>
                <w:right w:val="nil"/>
                <w:between w:val="nil"/>
              </w:pBdr>
              <w:spacing w:after="160"/>
              <w:ind w:left="-200"/>
              <w:rPr>
                <w:b/>
                <w:color w:val="000000"/>
              </w:rPr>
            </w:pPr>
          </w:p>
        </w:tc>
      </w:tr>
      <w:tr w:rsidR="006250CC" w14:paraId="046165D7" w14:textId="77777777">
        <w:tc>
          <w:tcPr>
            <w:tcW w:w="3330" w:type="dxa"/>
          </w:tcPr>
          <w:p w14:paraId="22932BC7" w14:textId="77777777" w:rsidR="006250CC" w:rsidRDefault="002F2629">
            <w:pPr>
              <w:pBdr>
                <w:top w:val="nil"/>
                <w:left w:val="nil"/>
                <w:bottom w:val="nil"/>
                <w:right w:val="nil"/>
                <w:between w:val="nil"/>
              </w:pBdr>
              <w:spacing w:after="160"/>
              <w:rPr>
                <w:color w:val="000000"/>
              </w:rPr>
            </w:pPr>
            <w:r>
              <w:rPr>
                <w:color w:val="000000"/>
              </w:rPr>
              <w:t>Staffing ratios</w:t>
            </w:r>
          </w:p>
        </w:tc>
        <w:tc>
          <w:tcPr>
            <w:tcW w:w="8815" w:type="dxa"/>
          </w:tcPr>
          <w:p w14:paraId="03032C1E" w14:textId="77777777" w:rsidR="006250CC" w:rsidRDefault="002F2629">
            <w:pPr>
              <w:pBdr>
                <w:top w:val="nil"/>
                <w:left w:val="nil"/>
                <w:bottom w:val="nil"/>
                <w:right w:val="nil"/>
                <w:between w:val="nil"/>
              </w:pBdr>
              <w:shd w:val="clear" w:color="auto" w:fill="FFFFFF"/>
              <w:spacing w:after="160" w:line="259" w:lineRule="auto"/>
              <w:ind w:left="-200" w:firstLine="72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2BC01E91" w14:textId="77777777" w:rsidR="006250CC" w:rsidRDefault="006250CC">
            <w:pPr>
              <w:pBdr>
                <w:top w:val="nil"/>
                <w:left w:val="nil"/>
                <w:bottom w:val="nil"/>
                <w:right w:val="nil"/>
                <w:between w:val="nil"/>
              </w:pBdr>
              <w:spacing w:after="160"/>
              <w:ind w:left="-200"/>
              <w:rPr>
                <w:b/>
                <w:color w:val="000000"/>
              </w:rPr>
            </w:pPr>
          </w:p>
        </w:tc>
      </w:tr>
      <w:tr w:rsidR="006250CC" w14:paraId="2DD06CDF" w14:textId="77777777">
        <w:tc>
          <w:tcPr>
            <w:tcW w:w="3330" w:type="dxa"/>
          </w:tcPr>
          <w:p w14:paraId="278CA653" w14:textId="77777777" w:rsidR="006250CC" w:rsidRDefault="002F2629">
            <w:pPr>
              <w:pBdr>
                <w:top w:val="nil"/>
                <w:left w:val="nil"/>
                <w:bottom w:val="nil"/>
                <w:right w:val="nil"/>
                <w:between w:val="nil"/>
              </w:pBdr>
              <w:spacing w:after="160"/>
              <w:rPr>
                <w:color w:val="000000"/>
              </w:rPr>
            </w:pPr>
            <w:r>
              <w:rPr>
                <w:color w:val="000000"/>
              </w:rPr>
              <w:t xml:space="preserve">Staffing cost per hour </w:t>
            </w:r>
          </w:p>
        </w:tc>
        <w:tc>
          <w:tcPr>
            <w:tcW w:w="8815" w:type="dxa"/>
          </w:tcPr>
          <w:p w14:paraId="59D580FD" w14:textId="77777777" w:rsidR="006250CC" w:rsidRDefault="002F2629">
            <w:pPr>
              <w:pBdr>
                <w:top w:val="nil"/>
                <w:left w:val="nil"/>
                <w:bottom w:val="nil"/>
                <w:right w:val="nil"/>
                <w:between w:val="nil"/>
              </w:pBdr>
              <w:shd w:val="clear" w:color="auto" w:fill="FFFFFF"/>
              <w:spacing w:after="160" w:line="259" w:lineRule="auto"/>
              <w:ind w:left="-200" w:firstLine="72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6EC244A5" w14:textId="77777777" w:rsidR="006250CC" w:rsidRDefault="006250CC">
            <w:pPr>
              <w:pBdr>
                <w:top w:val="nil"/>
                <w:left w:val="nil"/>
                <w:bottom w:val="nil"/>
                <w:right w:val="nil"/>
                <w:between w:val="nil"/>
              </w:pBdr>
              <w:spacing w:after="160"/>
              <w:ind w:left="-200"/>
              <w:rPr>
                <w:b/>
                <w:color w:val="000000"/>
              </w:rPr>
            </w:pPr>
          </w:p>
        </w:tc>
      </w:tr>
      <w:tr w:rsidR="006250CC" w14:paraId="48D9710A" w14:textId="77777777">
        <w:tc>
          <w:tcPr>
            <w:tcW w:w="3330" w:type="dxa"/>
          </w:tcPr>
          <w:p w14:paraId="2FED7577" w14:textId="77777777" w:rsidR="006250CC" w:rsidRDefault="002F2629">
            <w:pPr>
              <w:pBdr>
                <w:top w:val="nil"/>
                <w:left w:val="nil"/>
                <w:bottom w:val="nil"/>
                <w:right w:val="nil"/>
                <w:between w:val="nil"/>
              </w:pBdr>
              <w:spacing w:after="160"/>
              <w:rPr>
                <w:color w:val="000000"/>
              </w:rPr>
            </w:pPr>
            <w:r>
              <w:rPr>
                <w:color w:val="000000"/>
              </w:rPr>
              <w:t>Other direct costs of the program</w:t>
            </w:r>
          </w:p>
        </w:tc>
        <w:tc>
          <w:tcPr>
            <w:tcW w:w="8815" w:type="dxa"/>
          </w:tcPr>
          <w:p w14:paraId="43C01086" w14:textId="77777777" w:rsidR="006250CC" w:rsidRDefault="002F2629">
            <w:pPr>
              <w:pBdr>
                <w:top w:val="nil"/>
                <w:left w:val="nil"/>
                <w:bottom w:val="nil"/>
                <w:right w:val="nil"/>
                <w:between w:val="nil"/>
              </w:pBdr>
              <w:shd w:val="clear" w:color="auto" w:fill="FFFFFF"/>
              <w:spacing w:after="160" w:line="259" w:lineRule="auto"/>
              <w:ind w:left="-200" w:firstLine="72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3A46CAA8" w14:textId="77777777" w:rsidR="006250CC" w:rsidRDefault="006250CC">
            <w:pPr>
              <w:pBdr>
                <w:top w:val="nil"/>
                <w:left w:val="nil"/>
                <w:bottom w:val="nil"/>
                <w:right w:val="nil"/>
                <w:between w:val="nil"/>
              </w:pBdr>
              <w:spacing w:after="160"/>
              <w:ind w:left="-200"/>
              <w:rPr>
                <w:b/>
                <w:color w:val="000000"/>
              </w:rPr>
            </w:pPr>
          </w:p>
        </w:tc>
      </w:tr>
      <w:tr w:rsidR="006250CC" w14:paraId="58E058FA" w14:textId="77777777">
        <w:tc>
          <w:tcPr>
            <w:tcW w:w="3330" w:type="dxa"/>
          </w:tcPr>
          <w:p w14:paraId="58D25696" w14:textId="77777777" w:rsidR="006250CC" w:rsidRDefault="002F2629">
            <w:pPr>
              <w:pBdr>
                <w:top w:val="nil"/>
                <w:left w:val="nil"/>
                <w:bottom w:val="nil"/>
                <w:right w:val="nil"/>
                <w:between w:val="nil"/>
              </w:pBdr>
              <w:spacing w:after="160"/>
              <w:rPr>
                <w:color w:val="000000"/>
              </w:rPr>
            </w:pPr>
            <w:r>
              <w:rPr>
                <w:color w:val="000000"/>
              </w:rPr>
              <w:t>Indirect cost allocated to the program</w:t>
            </w:r>
          </w:p>
        </w:tc>
        <w:tc>
          <w:tcPr>
            <w:tcW w:w="8815" w:type="dxa"/>
          </w:tcPr>
          <w:p w14:paraId="18509D0C" w14:textId="77777777" w:rsidR="006250CC" w:rsidRDefault="002F2629">
            <w:pPr>
              <w:pBdr>
                <w:top w:val="nil"/>
                <w:left w:val="nil"/>
                <w:bottom w:val="nil"/>
                <w:right w:val="nil"/>
                <w:between w:val="nil"/>
              </w:pBdr>
              <w:shd w:val="clear" w:color="auto" w:fill="FFFFFF"/>
              <w:spacing w:after="160" w:line="259" w:lineRule="auto"/>
              <w:ind w:left="-200" w:firstLine="720"/>
              <w:rPr>
                <w:color w:val="000000"/>
              </w:rPr>
            </w:pPr>
            <w:r>
              <w:rPr>
                <w:rFonts w:ascii="MS Gothic" w:eastAsia="MS Gothic" w:hAnsi="MS Gothic" w:cs="MS Gothic"/>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67A5A60E" w14:textId="77777777" w:rsidR="006250CC" w:rsidRDefault="006250CC">
            <w:pPr>
              <w:pBdr>
                <w:top w:val="nil"/>
                <w:left w:val="nil"/>
                <w:bottom w:val="nil"/>
                <w:right w:val="nil"/>
                <w:between w:val="nil"/>
              </w:pBdr>
              <w:spacing w:after="160"/>
              <w:ind w:left="-200"/>
              <w:rPr>
                <w:b/>
                <w:color w:val="000000"/>
              </w:rPr>
            </w:pPr>
          </w:p>
        </w:tc>
      </w:tr>
    </w:tbl>
    <w:p w14:paraId="31C24C42" w14:textId="77777777" w:rsidR="006250CC" w:rsidRDefault="006250CC">
      <w:pPr>
        <w:pBdr>
          <w:top w:val="nil"/>
          <w:left w:val="nil"/>
          <w:bottom w:val="nil"/>
          <w:right w:val="nil"/>
          <w:between w:val="nil"/>
        </w:pBdr>
        <w:shd w:val="clear" w:color="auto" w:fill="FFFFFF"/>
        <w:spacing w:after="0"/>
        <w:ind w:left="720" w:hanging="360"/>
        <w:rPr>
          <w:b/>
          <w:color w:val="000000"/>
        </w:rPr>
      </w:pPr>
    </w:p>
    <w:p w14:paraId="05F446DD" w14:textId="77777777" w:rsidR="006250CC" w:rsidRDefault="002F2629">
      <w:pPr>
        <w:numPr>
          <w:ilvl w:val="0"/>
          <w:numId w:val="16"/>
        </w:numPr>
        <w:pBdr>
          <w:top w:val="nil"/>
          <w:left w:val="nil"/>
          <w:bottom w:val="nil"/>
          <w:right w:val="nil"/>
          <w:between w:val="nil"/>
        </w:pBdr>
        <w:shd w:val="clear" w:color="auto" w:fill="FFFFFF"/>
        <w:rPr>
          <w:b/>
          <w:color w:val="000000"/>
        </w:rPr>
      </w:pPr>
      <w:r>
        <w:rPr>
          <w:b/>
          <w:color w:val="000000"/>
        </w:rPr>
        <w:lastRenderedPageBreak/>
        <w:t xml:space="preserve">Comments: </w:t>
      </w:r>
      <w:r>
        <w:rPr>
          <w:color w:val="808080"/>
        </w:rPr>
        <w:t>Click or tap here to enter text.</w:t>
      </w:r>
    </w:p>
    <w:p w14:paraId="074F3952" w14:textId="77777777" w:rsidR="006250CC" w:rsidRDefault="006250CC">
      <w:pPr>
        <w:shd w:val="clear" w:color="auto" w:fill="FFFFFF"/>
        <w:rPr>
          <w:b/>
        </w:rPr>
      </w:pPr>
    </w:p>
    <w:p w14:paraId="0556B8A3" w14:textId="77777777" w:rsidR="006250CC" w:rsidRDefault="002F2629">
      <w:pPr>
        <w:numPr>
          <w:ilvl w:val="0"/>
          <w:numId w:val="14"/>
        </w:numPr>
        <w:pBdr>
          <w:top w:val="nil"/>
          <w:left w:val="nil"/>
          <w:bottom w:val="nil"/>
          <w:right w:val="nil"/>
          <w:between w:val="nil"/>
        </w:pBdr>
        <w:shd w:val="clear" w:color="auto" w:fill="FFFFFF"/>
        <w:spacing w:after="0"/>
        <w:rPr>
          <w:b/>
          <w:color w:val="FF0000"/>
          <w:sz w:val="36"/>
          <w:szCs w:val="36"/>
        </w:rPr>
      </w:pPr>
      <w:r>
        <w:rPr>
          <w:b/>
          <w:color w:val="FF0000"/>
          <w:sz w:val="36"/>
          <w:szCs w:val="36"/>
        </w:rPr>
        <w:t xml:space="preserve">Quality Assurance &amp; Improvement </w:t>
      </w:r>
    </w:p>
    <w:p w14:paraId="6AF60161" w14:textId="77777777" w:rsidR="006250CC" w:rsidRDefault="006250CC">
      <w:pPr>
        <w:pBdr>
          <w:top w:val="nil"/>
          <w:left w:val="nil"/>
          <w:bottom w:val="nil"/>
          <w:right w:val="nil"/>
          <w:between w:val="nil"/>
        </w:pBdr>
        <w:shd w:val="clear" w:color="auto" w:fill="FFFFFF"/>
        <w:spacing w:after="0"/>
        <w:ind w:left="720" w:hanging="720"/>
        <w:rPr>
          <w:b/>
          <w:color w:val="FF0000"/>
          <w:sz w:val="36"/>
          <w:szCs w:val="36"/>
        </w:rPr>
      </w:pPr>
    </w:p>
    <w:p w14:paraId="7A9FE0F8" w14:textId="77777777" w:rsidR="006250CC" w:rsidRDefault="002F2629">
      <w:pPr>
        <w:numPr>
          <w:ilvl w:val="0"/>
          <w:numId w:val="1"/>
        </w:numPr>
        <w:pBdr>
          <w:top w:val="nil"/>
          <w:left w:val="nil"/>
          <w:bottom w:val="nil"/>
          <w:right w:val="nil"/>
          <w:between w:val="nil"/>
        </w:pBdr>
        <w:spacing w:after="0"/>
        <w:rPr>
          <w:b/>
          <w:color w:val="000000"/>
        </w:rPr>
      </w:pPr>
      <w:r>
        <w:rPr>
          <w:b/>
          <w:color w:val="000000"/>
        </w:rPr>
        <w:t xml:space="preserve">To what extent is your organization using a variety of methods to set quality benchmarks and measure progress towards those benchmarks? </w:t>
      </w:r>
    </w:p>
    <w:p w14:paraId="62867850" w14:textId="77777777" w:rsidR="006250CC" w:rsidRDefault="006250CC">
      <w:pPr>
        <w:pBdr>
          <w:top w:val="nil"/>
          <w:left w:val="nil"/>
          <w:bottom w:val="nil"/>
          <w:right w:val="nil"/>
          <w:between w:val="nil"/>
        </w:pBdr>
        <w:spacing w:after="0"/>
        <w:ind w:left="1440" w:hanging="720"/>
        <w:rPr>
          <w:b/>
          <w:color w:val="000000"/>
        </w:rPr>
      </w:pPr>
    </w:p>
    <w:p w14:paraId="5BC27665"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4E44D8A8" w14:textId="77777777" w:rsidR="006250CC" w:rsidRDefault="006250CC">
      <w:pPr>
        <w:pBdr>
          <w:top w:val="nil"/>
          <w:left w:val="nil"/>
          <w:bottom w:val="nil"/>
          <w:right w:val="nil"/>
          <w:between w:val="nil"/>
        </w:pBdr>
        <w:spacing w:after="0"/>
        <w:ind w:left="720" w:hanging="720"/>
        <w:rPr>
          <w:color w:val="000000"/>
        </w:rPr>
      </w:pPr>
    </w:p>
    <w:p w14:paraId="42388850" w14:textId="77777777" w:rsidR="006250CC" w:rsidRDefault="002F2629">
      <w:pPr>
        <w:numPr>
          <w:ilvl w:val="1"/>
          <w:numId w:val="1"/>
        </w:numPr>
        <w:pBdr>
          <w:top w:val="nil"/>
          <w:left w:val="nil"/>
          <w:bottom w:val="nil"/>
          <w:right w:val="nil"/>
          <w:between w:val="nil"/>
        </w:pBdr>
        <w:spacing w:after="0"/>
      </w:pPr>
      <w:r>
        <w:rPr>
          <w:b/>
          <w:color w:val="000000"/>
        </w:rPr>
        <w:t>What are some of your organization’s current benchmarks for improving service quality?</w:t>
      </w:r>
      <w:r>
        <w:rPr>
          <w:color w:val="000000"/>
        </w:rPr>
        <w:t xml:space="preserve"> </w:t>
      </w:r>
      <w:r>
        <w:rPr>
          <w:color w:val="808080"/>
        </w:rPr>
        <w:t>Click or tap here to enter text.</w:t>
      </w:r>
    </w:p>
    <w:p w14:paraId="0DD23264" w14:textId="77777777" w:rsidR="006250CC" w:rsidRDefault="002F2629">
      <w:pPr>
        <w:numPr>
          <w:ilvl w:val="1"/>
          <w:numId w:val="1"/>
        </w:numPr>
        <w:pBdr>
          <w:top w:val="nil"/>
          <w:left w:val="nil"/>
          <w:bottom w:val="nil"/>
          <w:right w:val="nil"/>
          <w:between w:val="nil"/>
        </w:pBdr>
      </w:pPr>
      <w:r>
        <w:rPr>
          <w:b/>
          <w:color w:val="000000"/>
        </w:rPr>
        <w:t>Briefly describe how your organization measures progress toward these benchmarks?</w:t>
      </w:r>
      <w:r>
        <w:rPr>
          <w:color w:val="000000"/>
        </w:rPr>
        <w:t xml:space="preserve"> </w:t>
      </w:r>
      <w:r>
        <w:rPr>
          <w:color w:val="808080"/>
        </w:rPr>
        <w:t>Click or tap here to enter text.</w:t>
      </w:r>
    </w:p>
    <w:p w14:paraId="53E3EB30" w14:textId="77777777" w:rsidR="006250CC" w:rsidRDefault="006250CC">
      <w:pPr>
        <w:pBdr>
          <w:top w:val="nil"/>
          <w:left w:val="nil"/>
          <w:bottom w:val="nil"/>
          <w:right w:val="nil"/>
          <w:between w:val="nil"/>
        </w:pBdr>
        <w:spacing w:line="240" w:lineRule="auto"/>
        <w:rPr>
          <w:b/>
          <w:color w:val="000000"/>
        </w:rPr>
      </w:pPr>
    </w:p>
    <w:p w14:paraId="69C26780" w14:textId="77777777" w:rsidR="006250CC" w:rsidRDefault="002F2629">
      <w:pPr>
        <w:numPr>
          <w:ilvl w:val="0"/>
          <w:numId w:val="1"/>
        </w:numPr>
        <w:pBdr>
          <w:top w:val="nil"/>
          <w:left w:val="nil"/>
          <w:bottom w:val="nil"/>
          <w:right w:val="nil"/>
          <w:between w:val="nil"/>
        </w:pBdr>
        <w:spacing w:line="240" w:lineRule="auto"/>
        <w:rPr>
          <w:color w:val="000000"/>
        </w:rPr>
      </w:pPr>
      <w:r>
        <w:rPr>
          <w:b/>
          <w:color w:val="000000"/>
        </w:rPr>
        <w:t>To what extent does your organization conduct surveys of participants and families to assess the quality of services?</w:t>
      </w:r>
      <w:r>
        <w:rPr>
          <w:color w:val="000000"/>
        </w:rPr>
        <w:t xml:space="preserve">  </w:t>
      </w:r>
    </w:p>
    <w:p w14:paraId="62099C40" w14:textId="77777777" w:rsidR="006250CC" w:rsidRDefault="002F2629">
      <w:pPr>
        <w:shd w:val="clear" w:color="auto" w:fill="FFFFFF"/>
        <w:spacing w:after="0" w:line="240" w:lineRule="auto"/>
        <w:ind w:left="198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25BC1BAB" w14:textId="77777777" w:rsidR="006250CC" w:rsidRDefault="006250CC">
      <w:pPr>
        <w:pBdr>
          <w:top w:val="nil"/>
          <w:left w:val="nil"/>
          <w:bottom w:val="nil"/>
          <w:right w:val="nil"/>
          <w:between w:val="nil"/>
        </w:pBdr>
        <w:spacing w:line="240" w:lineRule="auto"/>
        <w:rPr>
          <w:color w:val="000000"/>
        </w:rPr>
      </w:pPr>
    </w:p>
    <w:p w14:paraId="3C7E2F7C" w14:textId="77777777" w:rsidR="006250CC" w:rsidRDefault="002F2629">
      <w:pPr>
        <w:numPr>
          <w:ilvl w:val="0"/>
          <w:numId w:val="2"/>
        </w:numPr>
        <w:pBdr>
          <w:top w:val="nil"/>
          <w:left w:val="nil"/>
          <w:bottom w:val="nil"/>
          <w:right w:val="nil"/>
          <w:between w:val="nil"/>
        </w:pBdr>
        <w:spacing w:line="240" w:lineRule="auto"/>
        <w:rPr>
          <w:color w:val="000000"/>
        </w:rPr>
      </w:pPr>
      <w:r>
        <w:rPr>
          <w:b/>
          <w:color w:val="000000"/>
        </w:rPr>
        <w:t>Briefly describe ways your organization involves people with disabilities and families in assessing and improving the quality of services?</w:t>
      </w:r>
      <w:r>
        <w:rPr>
          <w:color w:val="000000"/>
        </w:rPr>
        <w:t xml:space="preserve">  </w:t>
      </w:r>
      <w:r>
        <w:rPr>
          <w:color w:val="808080"/>
          <w:sz w:val="20"/>
          <w:szCs w:val="20"/>
        </w:rPr>
        <w:t>Click or tap here to enter text.</w:t>
      </w:r>
    </w:p>
    <w:p w14:paraId="4FF08302" w14:textId="77777777" w:rsidR="006250CC" w:rsidRDefault="006250CC">
      <w:pPr>
        <w:rPr>
          <w:b/>
        </w:rPr>
      </w:pPr>
    </w:p>
    <w:p w14:paraId="58DED132" w14:textId="77777777" w:rsidR="006250CC" w:rsidRDefault="002F2629">
      <w:pPr>
        <w:ind w:left="1260"/>
      </w:pPr>
      <w:r>
        <w:rPr>
          <w:b/>
        </w:rPr>
        <w:t>3.  To what extent does your organization engage staff to assess their satisfaction with their jobs and the training/support they need to be successful?</w:t>
      </w:r>
      <w:r>
        <w:t xml:space="preserve">  </w:t>
      </w:r>
    </w:p>
    <w:p w14:paraId="770C5376"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2EEAD014" w14:textId="77777777" w:rsidR="006250CC" w:rsidRDefault="006250CC"/>
    <w:p w14:paraId="013D4CA3" w14:textId="77777777" w:rsidR="006250CC" w:rsidRDefault="002F2629">
      <w:pPr>
        <w:numPr>
          <w:ilvl w:val="0"/>
          <w:numId w:val="3"/>
        </w:numPr>
        <w:pBdr>
          <w:top w:val="nil"/>
          <w:left w:val="nil"/>
          <w:bottom w:val="nil"/>
          <w:right w:val="nil"/>
          <w:between w:val="nil"/>
        </w:pBdr>
      </w:pPr>
      <w:r>
        <w:rPr>
          <w:b/>
          <w:color w:val="000000"/>
        </w:rPr>
        <w:t>Briefly describe how you do this:</w:t>
      </w:r>
      <w:r>
        <w:rPr>
          <w:color w:val="000000"/>
        </w:rPr>
        <w:t xml:space="preserve"> </w:t>
      </w:r>
      <w:r>
        <w:rPr>
          <w:color w:val="808080"/>
        </w:rPr>
        <w:t>Click or tap here to enter text.</w:t>
      </w:r>
    </w:p>
    <w:p w14:paraId="27B1B3A0" w14:textId="77777777" w:rsidR="006250CC" w:rsidRDefault="002F2629">
      <w:pPr>
        <w:pBdr>
          <w:top w:val="nil"/>
          <w:left w:val="nil"/>
          <w:bottom w:val="nil"/>
          <w:right w:val="nil"/>
          <w:between w:val="nil"/>
        </w:pBdr>
        <w:spacing w:line="240" w:lineRule="auto"/>
        <w:ind w:left="360"/>
        <w:rPr>
          <w:b/>
          <w:color w:val="000000"/>
        </w:rPr>
      </w:pPr>
      <w:r>
        <w:rPr>
          <w:b/>
          <w:color w:val="000000"/>
        </w:rPr>
        <w:t xml:space="preserve"> </w:t>
      </w:r>
    </w:p>
    <w:p w14:paraId="6744D39F" w14:textId="77777777" w:rsidR="006250CC" w:rsidRDefault="002F2629">
      <w:pPr>
        <w:pBdr>
          <w:top w:val="nil"/>
          <w:left w:val="nil"/>
          <w:bottom w:val="nil"/>
          <w:right w:val="nil"/>
          <w:between w:val="nil"/>
        </w:pBdr>
        <w:spacing w:line="240" w:lineRule="auto"/>
        <w:ind w:left="1260"/>
        <w:rPr>
          <w:color w:val="000000"/>
        </w:rPr>
      </w:pPr>
      <w:r>
        <w:rPr>
          <w:b/>
          <w:color w:val="000000"/>
        </w:rPr>
        <w:lastRenderedPageBreak/>
        <w:t>4.  To what extent does your organization share performance data with stakeholders, including the people you support, staff, family members, funders, etc.?</w:t>
      </w:r>
      <w:r>
        <w:rPr>
          <w:color w:val="000000"/>
        </w:rPr>
        <w:t xml:space="preserve">   </w:t>
      </w:r>
    </w:p>
    <w:p w14:paraId="56775F94"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3C9A86A2" w14:textId="77777777" w:rsidR="006250CC" w:rsidRDefault="006250CC">
      <w:pPr>
        <w:pBdr>
          <w:top w:val="nil"/>
          <w:left w:val="nil"/>
          <w:bottom w:val="nil"/>
          <w:right w:val="nil"/>
          <w:between w:val="nil"/>
        </w:pBdr>
        <w:spacing w:line="240" w:lineRule="auto"/>
        <w:rPr>
          <w:color w:val="000000"/>
        </w:rPr>
      </w:pPr>
    </w:p>
    <w:p w14:paraId="0F2BD4D7" w14:textId="77777777" w:rsidR="006250CC" w:rsidRDefault="002F2629">
      <w:pPr>
        <w:numPr>
          <w:ilvl w:val="0"/>
          <w:numId w:val="5"/>
        </w:numPr>
        <w:pBdr>
          <w:top w:val="nil"/>
          <w:left w:val="nil"/>
          <w:bottom w:val="nil"/>
          <w:right w:val="nil"/>
          <w:between w:val="nil"/>
        </w:pBdr>
        <w:spacing w:line="240" w:lineRule="auto"/>
        <w:rPr>
          <w:color w:val="000000"/>
        </w:rPr>
      </w:pPr>
      <w:r>
        <w:rPr>
          <w:b/>
          <w:color w:val="000000"/>
        </w:rPr>
        <w:t>Briefly describe how you do this:</w:t>
      </w:r>
      <w:r>
        <w:rPr>
          <w:color w:val="000000"/>
        </w:rPr>
        <w:t xml:space="preserve"> </w:t>
      </w:r>
      <w:r>
        <w:rPr>
          <w:color w:val="808080"/>
          <w:sz w:val="20"/>
          <w:szCs w:val="20"/>
        </w:rPr>
        <w:t>Click or tap here to enter text.</w:t>
      </w:r>
    </w:p>
    <w:p w14:paraId="1F90E35F" w14:textId="77777777" w:rsidR="006250CC" w:rsidRDefault="006250CC">
      <w:pPr>
        <w:rPr>
          <w:b/>
        </w:rPr>
      </w:pPr>
    </w:p>
    <w:p w14:paraId="146F6DE2" w14:textId="77777777" w:rsidR="006250CC" w:rsidRDefault="006250CC">
      <w:pPr>
        <w:rPr>
          <w:b/>
        </w:rPr>
      </w:pPr>
    </w:p>
    <w:p w14:paraId="11D73DB0" w14:textId="77777777" w:rsidR="006250CC" w:rsidRDefault="002F2629">
      <w:pPr>
        <w:numPr>
          <w:ilvl w:val="0"/>
          <w:numId w:val="14"/>
        </w:numPr>
        <w:pBdr>
          <w:top w:val="nil"/>
          <w:left w:val="nil"/>
          <w:bottom w:val="nil"/>
          <w:right w:val="nil"/>
          <w:between w:val="nil"/>
        </w:pBdr>
        <w:rPr>
          <w:b/>
          <w:color w:val="FF0000"/>
          <w:sz w:val="36"/>
          <w:szCs w:val="36"/>
        </w:rPr>
      </w:pPr>
      <w:r>
        <w:rPr>
          <w:b/>
          <w:color w:val="FF0000"/>
          <w:sz w:val="36"/>
          <w:szCs w:val="36"/>
        </w:rPr>
        <w:t>Outreach &amp; Education</w:t>
      </w:r>
    </w:p>
    <w:p w14:paraId="09664077" w14:textId="77777777" w:rsidR="006250CC" w:rsidRDefault="006250CC">
      <w:pPr>
        <w:shd w:val="clear" w:color="auto" w:fill="FFFFFF"/>
        <w:spacing w:after="0" w:line="240" w:lineRule="auto"/>
        <w:ind w:left="720"/>
        <w:rPr>
          <w:b/>
          <w:color w:val="000000"/>
        </w:rPr>
      </w:pPr>
    </w:p>
    <w:p w14:paraId="32C3B932" w14:textId="77777777" w:rsidR="006250CC" w:rsidRDefault="002F2629">
      <w:pPr>
        <w:numPr>
          <w:ilvl w:val="0"/>
          <w:numId w:val="8"/>
        </w:numPr>
        <w:pBdr>
          <w:top w:val="nil"/>
          <w:left w:val="nil"/>
          <w:bottom w:val="nil"/>
          <w:right w:val="nil"/>
          <w:between w:val="nil"/>
        </w:pBdr>
        <w:shd w:val="clear" w:color="auto" w:fill="FFFFFF"/>
        <w:spacing w:after="0" w:line="240" w:lineRule="auto"/>
        <w:rPr>
          <w:b/>
          <w:color w:val="000000"/>
        </w:rPr>
      </w:pPr>
      <w:r>
        <w:rPr>
          <w:b/>
          <w:color w:val="000000"/>
        </w:rPr>
        <w:t xml:space="preserve">To what extent does your organization provide education on community-based services in a variety of methods to people you support, families, </w:t>
      </w:r>
      <w:proofErr w:type="gramStart"/>
      <w:r>
        <w:rPr>
          <w:b/>
          <w:color w:val="000000"/>
        </w:rPr>
        <w:t>funders</w:t>
      </w:r>
      <w:proofErr w:type="gramEnd"/>
      <w:r>
        <w:rPr>
          <w:b/>
          <w:color w:val="000000"/>
        </w:rPr>
        <w:t xml:space="preserve"> and other partners? </w:t>
      </w:r>
    </w:p>
    <w:p w14:paraId="19A49433" w14:textId="77777777" w:rsidR="006250CC" w:rsidRDefault="006250CC">
      <w:pPr>
        <w:pBdr>
          <w:top w:val="nil"/>
          <w:left w:val="nil"/>
          <w:bottom w:val="nil"/>
          <w:right w:val="nil"/>
          <w:between w:val="nil"/>
        </w:pBdr>
        <w:shd w:val="clear" w:color="auto" w:fill="FFFFFF"/>
        <w:spacing w:after="0" w:line="240" w:lineRule="auto"/>
        <w:ind w:left="720" w:hanging="720"/>
        <w:rPr>
          <w:color w:val="000000"/>
        </w:rPr>
      </w:pPr>
    </w:p>
    <w:p w14:paraId="59D6249E"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747B52B" w14:textId="77777777" w:rsidR="006250CC" w:rsidRDefault="006250CC">
      <w:pPr>
        <w:pBdr>
          <w:top w:val="nil"/>
          <w:left w:val="nil"/>
          <w:bottom w:val="nil"/>
          <w:right w:val="nil"/>
          <w:between w:val="nil"/>
        </w:pBdr>
        <w:shd w:val="clear" w:color="auto" w:fill="FFFFFF"/>
        <w:spacing w:after="0" w:line="240" w:lineRule="auto"/>
        <w:ind w:left="720" w:hanging="720"/>
        <w:rPr>
          <w:color w:val="000000"/>
          <w:sz w:val="24"/>
          <w:szCs w:val="24"/>
        </w:rPr>
      </w:pPr>
    </w:p>
    <w:p w14:paraId="64FDD815" w14:textId="77777777" w:rsidR="006250CC" w:rsidRDefault="002F2629">
      <w:pPr>
        <w:numPr>
          <w:ilvl w:val="1"/>
          <w:numId w:val="8"/>
        </w:numPr>
        <w:pBdr>
          <w:top w:val="nil"/>
          <w:left w:val="nil"/>
          <w:bottom w:val="nil"/>
          <w:right w:val="nil"/>
          <w:between w:val="nil"/>
        </w:pBdr>
      </w:pPr>
      <w:r>
        <w:rPr>
          <w:b/>
          <w:color w:val="000000"/>
        </w:rPr>
        <w:t>Briefly describe how your you do this?</w:t>
      </w:r>
      <w:r>
        <w:rPr>
          <w:color w:val="000000"/>
        </w:rPr>
        <w:t xml:space="preserve">  </w:t>
      </w:r>
      <w:r>
        <w:rPr>
          <w:color w:val="808080"/>
        </w:rPr>
        <w:t>Click or tap here to enter text.</w:t>
      </w:r>
    </w:p>
    <w:p w14:paraId="795796EF" w14:textId="77777777" w:rsidR="006250CC" w:rsidRDefault="006250CC">
      <w:pPr>
        <w:rPr>
          <w:b/>
        </w:rPr>
      </w:pPr>
    </w:p>
    <w:p w14:paraId="304651F3" w14:textId="77777777" w:rsidR="006250CC" w:rsidRDefault="002F2629">
      <w:pPr>
        <w:numPr>
          <w:ilvl w:val="0"/>
          <w:numId w:val="8"/>
        </w:numPr>
        <w:pBdr>
          <w:top w:val="nil"/>
          <w:left w:val="nil"/>
          <w:bottom w:val="nil"/>
          <w:right w:val="nil"/>
          <w:between w:val="nil"/>
        </w:pBdr>
        <w:spacing w:after="0"/>
        <w:rPr>
          <w:b/>
          <w:color w:val="000000"/>
        </w:rPr>
      </w:pPr>
      <w:r>
        <w:rPr>
          <w:b/>
          <w:color w:val="000000"/>
        </w:rPr>
        <w:t>To what extent does your organization support peer to peer learning opportunities for people with disabilities and their families?</w:t>
      </w:r>
    </w:p>
    <w:p w14:paraId="14C2AC53"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B59A5DA" w14:textId="77777777" w:rsidR="006250CC" w:rsidRDefault="002F2629">
      <w:r>
        <w:t xml:space="preserve"> </w:t>
      </w:r>
    </w:p>
    <w:p w14:paraId="093C4A6E" w14:textId="77777777" w:rsidR="006250CC" w:rsidRDefault="002F2629">
      <w:pPr>
        <w:numPr>
          <w:ilvl w:val="0"/>
          <w:numId w:val="10"/>
        </w:numPr>
        <w:pBdr>
          <w:top w:val="nil"/>
          <w:left w:val="nil"/>
          <w:bottom w:val="nil"/>
          <w:right w:val="nil"/>
          <w:between w:val="nil"/>
        </w:pBdr>
      </w:pPr>
      <w:r>
        <w:rPr>
          <w:b/>
          <w:color w:val="000000"/>
        </w:rPr>
        <w:t>Briefly describe how your organization does this:</w:t>
      </w:r>
      <w:r>
        <w:rPr>
          <w:color w:val="000000"/>
        </w:rPr>
        <w:t xml:space="preserve"> </w:t>
      </w:r>
      <w:r>
        <w:rPr>
          <w:color w:val="808080"/>
        </w:rPr>
        <w:t>Click or tap here to enter text.</w:t>
      </w:r>
    </w:p>
    <w:p w14:paraId="69001435" w14:textId="77777777" w:rsidR="006250CC" w:rsidRDefault="006250CC">
      <w:pPr>
        <w:rPr>
          <w:b/>
        </w:rPr>
      </w:pPr>
    </w:p>
    <w:p w14:paraId="43142293" w14:textId="77777777" w:rsidR="006250CC" w:rsidRDefault="002F2629">
      <w:pPr>
        <w:ind w:left="900" w:firstLine="180"/>
      </w:pPr>
      <w:r>
        <w:rPr>
          <w:b/>
        </w:rPr>
        <w:t>3.    To what extent does your organization support peer to peer learning opportunities for staff?</w:t>
      </w:r>
      <w:r>
        <w:t xml:space="preserve">   </w:t>
      </w:r>
    </w:p>
    <w:p w14:paraId="767F3BC3"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A24AA4B" w14:textId="77777777" w:rsidR="006250CC" w:rsidRDefault="006250CC"/>
    <w:p w14:paraId="3BA5BBDD" w14:textId="77777777" w:rsidR="006250CC" w:rsidRDefault="002F2629">
      <w:pPr>
        <w:numPr>
          <w:ilvl w:val="0"/>
          <w:numId w:val="6"/>
        </w:numPr>
        <w:pBdr>
          <w:top w:val="nil"/>
          <w:left w:val="nil"/>
          <w:bottom w:val="nil"/>
          <w:right w:val="nil"/>
          <w:between w:val="nil"/>
        </w:pBdr>
        <w:spacing w:after="0"/>
      </w:pPr>
      <w:r>
        <w:rPr>
          <w:b/>
          <w:color w:val="000000"/>
        </w:rPr>
        <w:lastRenderedPageBreak/>
        <w:t>Briefly describe how your organization does this:</w:t>
      </w:r>
      <w:r>
        <w:rPr>
          <w:color w:val="000000"/>
        </w:rPr>
        <w:t xml:space="preserve"> </w:t>
      </w:r>
      <w:r>
        <w:rPr>
          <w:color w:val="808080"/>
        </w:rPr>
        <w:t>Click or tap here to enter text.</w:t>
      </w:r>
    </w:p>
    <w:p w14:paraId="6024E519" w14:textId="77777777" w:rsidR="006250CC" w:rsidRDefault="006250CC">
      <w:pPr>
        <w:pBdr>
          <w:top w:val="nil"/>
          <w:left w:val="nil"/>
          <w:bottom w:val="nil"/>
          <w:right w:val="nil"/>
          <w:between w:val="nil"/>
        </w:pBdr>
        <w:spacing w:after="0"/>
        <w:ind w:left="720" w:hanging="720"/>
        <w:rPr>
          <w:b/>
          <w:color w:val="000000"/>
          <w:sz w:val="20"/>
          <w:szCs w:val="20"/>
        </w:rPr>
      </w:pPr>
    </w:p>
    <w:p w14:paraId="0275EBCB" w14:textId="77777777" w:rsidR="006250CC" w:rsidRDefault="002F2629">
      <w:pPr>
        <w:numPr>
          <w:ilvl w:val="0"/>
          <w:numId w:val="6"/>
        </w:numPr>
        <w:pBdr>
          <w:top w:val="nil"/>
          <w:left w:val="nil"/>
          <w:bottom w:val="nil"/>
          <w:right w:val="nil"/>
          <w:between w:val="nil"/>
        </w:pBdr>
        <w:spacing w:after="0"/>
        <w:rPr>
          <w:b/>
          <w:color w:val="000000"/>
        </w:rPr>
      </w:pPr>
      <w:r>
        <w:rPr>
          <w:b/>
          <w:color w:val="000000"/>
        </w:rPr>
        <w:t xml:space="preserve">Additional Comments: </w:t>
      </w:r>
      <w:r>
        <w:rPr>
          <w:color w:val="808080"/>
        </w:rPr>
        <w:t>Click or tap here to enter text.</w:t>
      </w:r>
    </w:p>
    <w:p w14:paraId="00E379F5" w14:textId="77777777" w:rsidR="006250CC" w:rsidRDefault="006250CC">
      <w:pPr>
        <w:pBdr>
          <w:top w:val="nil"/>
          <w:left w:val="nil"/>
          <w:bottom w:val="nil"/>
          <w:right w:val="nil"/>
          <w:between w:val="nil"/>
        </w:pBdr>
        <w:spacing w:after="0"/>
        <w:ind w:left="720" w:hanging="720"/>
        <w:rPr>
          <w:b/>
          <w:color w:val="FF0000"/>
          <w:sz w:val="36"/>
          <w:szCs w:val="36"/>
        </w:rPr>
      </w:pPr>
    </w:p>
    <w:p w14:paraId="31CA49C1" w14:textId="77777777" w:rsidR="006250CC" w:rsidRDefault="006250CC">
      <w:pPr>
        <w:pBdr>
          <w:top w:val="nil"/>
          <w:left w:val="nil"/>
          <w:bottom w:val="nil"/>
          <w:right w:val="nil"/>
          <w:between w:val="nil"/>
        </w:pBdr>
        <w:spacing w:after="0"/>
        <w:ind w:left="720" w:hanging="720"/>
        <w:rPr>
          <w:b/>
          <w:color w:val="FF0000"/>
          <w:sz w:val="36"/>
          <w:szCs w:val="36"/>
        </w:rPr>
      </w:pPr>
    </w:p>
    <w:p w14:paraId="387C3FDC" w14:textId="77777777" w:rsidR="006250CC" w:rsidRDefault="006250CC">
      <w:pPr>
        <w:pBdr>
          <w:top w:val="nil"/>
          <w:left w:val="nil"/>
          <w:bottom w:val="nil"/>
          <w:right w:val="nil"/>
          <w:between w:val="nil"/>
        </w:pBdr>
        <w:spacing w:after="0"/>
        <w:ind w:left="720" w:hanging="720"/>
        <w:rPr>
          <w:b/>
          <w:color w:val="FF0000"/>
          <w:sz w:val="36"/>
          <w:szCs w:val="36"/>
        </w:rPr>
      </w:pPr>
    </w:p>
    <w:p w14:paraId="11AA9DF3" w14:textId="77777777" w:rsidR="006250CC" w:rsidRDefault="002F2629">
      <w:pPr>
        <w:numPr>
          <w:ilvl w:val="0"/>
          <w:numId w:val="14"/>
        </w:numPr>
        <w:pBdr>
          <w:top w:val="nil"/>
          <w:left w:val="nil"/>
          <w:bottom w:val="nil"/>
          <w:right w:val="nil"/>
          <w:between w:val="nil"/>
        </w:pBdr>
        <w:spacing w:after="0"/>
        <w:rPr>
          <w:b/>
          <w:color w:val="FF0000"/>
          <w:sz w:val="36"/>
          <w:szCs w:val="36"/>
        </w:rPr>
      </w:pPr>
      <w:r>
        <w:rPr>
          <w:b/>
          <w:color w:val="FF0000"/>
          <w:sz w:val="36"/>
          <w:szCs w:val="36"/>
        </w:rPr>
        <w:t xml:space="preserve">Person-Centered Planning </w:t>
      </w:r>
    </w:p>
    <w:p w14:paraId="597A25ED" w14:textId="77777777" w:rsidR="006250CC" w:rsidRDefault="006250CC">
      <w:pPr>
        <w:pBdr>
          <w:top w:val="nil"/>
          <w:left w:val="nil"/>
          <w:bottom w:val="nil"/>
          <w:right w:val="nil"/>
          <w:between w:val="nil"/>
        </w:pBdr>
        <w:spacing w:after="0"/>
        <w:ind w:left="720" w:hanging="720"/>
        <w:rPr>
          <w:b/>
          <w:color w:val="FF0000"/>
          <w:sz w:val="36"/>
          <w:szCs w:val="36"/>
        </w:rPr>
      </w:pPr>
    </w:p>
    <w:p w14:paraId="3E0DED35" w14:textId="77777777" w:rsidR="006250CC" w:rsidRDefault="002F2629">
      <w:pPr>
        <w:numPr>
          <w:ilvl w:val="0"/>
          <w:numId w:val="9"/>
        </w:numPr>
        <w:pBdr>
          <w:top w:val="nil"/>
          <w:left w:val="nil"/>
          <w:bottom w:val="nil"/>
          <w:right w:val="nil"/>
          <w:between w:val="nil"/>
        </w:pBdr>
      </w:pPr>
      <w:r>
        <w:rPr>
          <w:b/>
          <w:color w:val="000000"/>
        </w:rPr>
        <w:t xml:space="preserve">Please rate the following indicators for your organizations practices below: </w:t>
      </w:r>
    </w:p>
    <w:tbl>
      <w:tblPr>
        <w:tblStyle w:val="a2"/>
        <w:tblW w:w="12235" w:type="dxa"/>
        <w:tblInd w:w="715" w:type="dxa"/>
        <w:tblLayout w:type="fixed"/>
        <w:tblLook w:val="0400" w:firstRow="0" w:lastRow="0" w:firstColumn="0" w:lastColumn="0" w:noHBand="0" w:noVBand="1"/>
      </w:tblPr>
      <w:tblGrid>
        <w:gridCol w:w="9540"/>
        <w:gridCol w:w="673"/>
        <w:gridCol w:w="674"/>
        <w:gridCol w:w="674"/>
        <w:gridCol w:w="674"/>
      </w:tblGrid>
      <w:tr w:rsidR="006250CC" w14:paraId="72BE7C1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F2F2F2"/>
          </w:tcPr>
          <w:p w14:paraId="3751EA9D" w14:textId="77777777" w:rsidR="006250CC" w:rsidRDefault="002F2629">
            <w:pPr>
              <w:spacing w:after="0" w:line="240" w:lineRule="auto"/>
              <w:rPr>
                <w:b/>
                <w:color w:val="000000"/>
              </w:rPr>
            </w:pPr>
            <w:bookmarkStart w:id="1" w:name="_heading=h.30j0zll" w:colFirst="0" w:colLast="0"/>
            <w:bookmarkEnd w:id="1"/>
            <w:r>
              <w:rPr>
                <w:b/>
                <w:color w:val="000000"/>
              </w:rPr>
              <w:t>Indicator</w:t>
            </w:r>
            <w:r>
              <w:rPr>
                <w:b/>
                <w:color w:val="000000"/>
                <w:vertAlign w:val="superscript"/>
              </w:rPr>
              <w:footnoteReference w:id="1"/>
            </w:r>
          </w:p>
        </w:tc>
        <w:tc>
          <w:tcPr>
            <w:tcW w:w="673" w:type="dxa"/>
            <w:tcBorders>
              <w:top w:val="single" w:sz="4" w:space="0" w:color="000000"/>
              <w:left w:val="single" w:sz="4" w:space="0" w:color="000000"/>
              <w:bottom w:val="single" w:sz="4" w:space="0" w:color="000000"/>
              <w:right w:val="single" w:sz="4" w:space="0" w:color="000000"/>
            </w:tcBorders>
            <w:shd w:val="clear" w:color="auto" w:fill="F2F2F2"/>
          </w:tcPr>
          <w:p w14:paraId="5CA25323" w14:textId="77777777" w:rsidR="006250CC" w:rsidRDefault="002F2629">
            <w:pPr>
              <w:spacing w:after="0" w:line="240" w:lineRule="auto"/>
              <w:rPr>
                <w:b/>
                <w:color w:val="000000"/>
                <w:sz w:val="16"/>
                <w:szCs w:val="16"/>
              </w:rPr>
            </w:pPr>
            <w:r>
              <w:rPr>
                <w:b/>
                <w:color w:val="000000"/>
                <w:sz w:val="16"/>
                <w:szCs w:val="16"/>
              </w:rPr>
              <w:t>Great Extent</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5A5C5834" w14:textId="77777777" w:rsidR="006250CC" w:rsidRDefault="002F2629">
            <w:pPr>
              <w:spacing w:after="0" w:line="240" w:lineRule="auto"/>
              <w:rPr>
                <w:b/>
                <w:color w:val="000000"/>
                <w:sz w:val="16"/>
                <w:szCs w:val="16"/>
              </w:rPr>
            </w:pPr>
            <w:r>
              <w:rPr>
                <w:b/>
                <w:color w:val="000000"/>
                <w:sz w:val="16"/>
                <w:szCs w:val="16"/>
              </w:rPr>
              <w:t>Some-what</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23B0B1B6" w14:textId="77777777" w:rsidR="006250CC" w:rsidRDefault="002F2629">
            <w:pPr>
              <w:spacing w:after="0" w:line="240" w:lineRule="auto"/>
              <w:rPr>
                <w:b/>
                <w:color w:val="000000"/>
                <w:sz w:val="16"/>
                <w:szCs w:val="16"/>
              </w:rPr>
            </w:pPr>
            <w:r>
              <w:rPr>
                <w:b/>
                <w:color w:val="000000"/>
                <w:sz w:val="16"/>
                <w:szCs w:val="16"/>
              </w:rPr>
              <w:t xml:space="preserve">Very Little </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4C9E5F65" w14:textId="77777777" w:rsidR="006250CC" w:rsidRDefault="002F2629">
            <w:pPr>
              <w:spacing w:after="0" w:line="240" w:lineRule="auto"/>
              <w:rPr>
                <w:b/>
                <w:color w:val="000000"/>
                <w:sz w:val="16"/>
                <w:szCs w:val="16"/>
              </w:rPr>
            </w:pPr>
            <w:r>
              <w:rPr>
                <w:b/>
                <w:color w:val="000000"/>
                <w:sz w:val="16"/>
                <w:szCs w:val="16"/>
              </w:rPr>
              <w:t>Not at all</w:t>
            </w:r>
          </w:p>
        </w:tc>
      </w:tr>
      <w:tr w:rsidR="006250CC" w14:paraId="2BF9756C"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0AB1C08"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receive information and support to direct their own planning process to the maximum extent possible? </w:t>
            </w:r>
            <w:r>
              <w:rPr>
                <w:b/>
                <w:color w:val="000000"/>
              </w:rPr>
              <w:t xml:space="preserve"> Factor 8A Probe 3</w:t>
            </w:r>
          </w:p>
        </w:tc>
        <w:tc>
          <w:tcPr>
            <w:tcW w:w="673" w:type="dxa"/>
            <w:tcBorders>
              <w:top w:val="single" w:sz="4" w:space="0" w:color="000000"/>
              <w:left w:val="single" w:sz="4" w:space="0" w:color="000000"/>
              <w:bottom w:val="single" w:sz="4" w:space="0" w:color="000000"/>
              <w:right w:val="single" w:sz="4" w:space="0" w:color="000000"/>
            </w:tcBorders>
          </w:tcPr>
          <w:p w14:paraId="0F5F0FB0"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CE98FEE"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74371C2"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16FE037" w14:textId="77777777" w:rsidR="006250CC" w:rsidRDefault="006250CC">
            <w:pPr>
              <w:spacing w:after="0" w:line="240" w:lineRule="auto"/>
              <w:rPr>
                <w:i/>
                <w:color w:val="000000"/>
              </w:rPr>
            </w:pPr>
          </w:p>
        </w:tc>
      </w:tr>
      <w:tr w:rsidR="006250CC" w14:paraId="5E0C56CF"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C1A891A"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Is the information in plain language that is accessible to the person and reflects cultural considerations?  </w:t>
            </w:r>
            <w:r>
              <w:rPr>
                <w:b/>
                <w:color w:val="000000"/>
              </w:rPr>
              <w:t>Factor 2d, Probe 3</w:t>
            </w:r>
          </w:p>
        </w:tc>
        <w:tc>
          <w:tcPr>
            <w:tcW w:w="673" w:type="dxa"/>
            <w:tcBorders>
              <w:top w:val="single" w:sz="4" w:space="0" w:color="000000"/>
              <w:left w:val="single" w:sz="4" w:space="0" w:color="000000"/>
              <w:bottom w:val="single" w:sz="4" w:space="0" w:color="000000"/>
              <w:right w:val="single" w:sz="4" w:space="0" w:color="000000"/>
            </w:tcBorders>
          </w:tcPr>
          <w:p w14:paraId="410A6E41"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8349C3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559B356"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D41BD69" w14:textId="77777777" w:rsidR="006250CC" w:rsidRDefault="006250CC">
            <w:pPr>
              <w:spacing w:after="0" w:line="240" w:lineRule="auto"/>
              <w:rPr>
                <w:i/>
                <w:color w:val="000000"/>
              </w:rPr>
            </w:pPr>
          </w:p>
        </w:tc>
      </w:tr>
      <w:tr w:rsidR="006250CC" w14:paraId="0350A2A0"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A6B322C"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peoples’ plans developed with support teams that are chosen by them? </w:t>
            </w:r>
            <w:r>
              <w:rPr>
                <w:b/>
                <w:color w:val="000000"/>
              </w:rPr>
              <w:t>Factor 8A, Probe 2</w:t>
            </w:r>
          </w:p>
        </w:tc>
        <w:tc>
          <w:tcPr>
            <w:tcW w:w="673" w:type="dxa"/>
            <w:tcBorders>
              <w:top w:val="single" w:sz="4" w:space="0" w:color="000000"/>
              <w:left w:val="single" w:sz="4" w:space="0" w:color="000000"/>
              <w:bottom w:val="single" w:sz="4" w:space="0" w:color="000000"/>
              <w:right w:val="single" w:sz="4" w:space="0" w:color="000000"/>
            </w:tcBorders>
          </w:tcPr>
          <w:p w14:paraId="1D7075D6"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E6560E4"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1242F5FB"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DE34812" w14:textId="77777777" w:rsidR="006250CC" w:rsidRDefault="006250CC">
            <w:pPr>
              <w:spacing w:after="0" w:line="240" w:lineRule="auto"/>
              <w:rPr>
                <w:i/>
                <w:color w:val="000000"/>
              </w:rPr>
            </w:pPr>
          </w:p>
        </w:tc>
      </w:tr>
      <w:tr w:rsidR="006250CC" w14:paraId="15F6BF5E" w14:textId="77777777">
        <w:trPr>
          <w:trHeight w:val="2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77B7D8F"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teams include both paid and natural supports? </w:t>
            </w:r>
            <w:r>
              <w:rPr>
                <w:b/>
                <w:color w:val="000000"/>
              </w:rPr>
              <w:t xml:space="preserve">Factor 8A, Probe 2 </w:t>
            </w:r>
          </w:p>
        </w:tc>
        <w:tc>
          <w:tcPr>
            <w:tcW w:w="673" w:type="dxa"/>
            <w:tcBorders>
              <w:top w:val="single" w:sz="4" w:space="0" w:color="000000"/>
              <w:left w:val="single" w:sz="4" w:space="0" w:color="000000"/>
              <w:bottom w:val="single" w:sz="4" w:space="0" w:color="000000"/>
              <w:right w:val="single" w:sz="4" w:space="0" w:color="000000"/>
            </w:tcBorders>
          </w:tcPr>
          <w:p w14:paraId="678CC1F2"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1DF96072"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2F5AEBD"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63D3A6A" w14:textId="77777777" w:rsidR="006250CC" w:rsidRDefault="006250CC">
            <w:pPr>
              <w:spacing w:after="0" w:line="240" w:lineRule="auto"/>
              <w:rPr>
                <w:i/>
                <w:color w:val="000000"/>
              </w:rPr>
            </w:pPr>
          </w:p>
        </w:tc>
      </w:tr>
      <w:tr w:rsidR="006250CC" w14:paraId="23445C24"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6182EDF"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person-centered plans include goals, action steps and methods to achieve the objectives? </w:t>
            </w:r>
            <w:r>
              <w:rPr>
                <w:b/>
                <w:color w:val="000000"/>
              </w:rPr>
              <w:t>Factor 8a, probe 7</w:t>
            </w:r>
          </w:p>
        </w:tc>
        <w:tc>
          <w:tcPr>
            <w:tcW w:w="673" w:type="dxa"/>
            <w:tcBorders>
              <w:top w:val="single" w:sz="4" w:space="0" w:color="000000"/>
              <w:left w:val="single" w:sz="4" w:space="0" w:color="000000"/>
              <w:bottom w:val="single" w:sz="4" w:space="0" w:color="000000"/>
              <w:right w:val="single" w:sz="4" w:space="0" w:color="000000"/>
            </w:tcBorders>
          </w:tcPr>
          <w:p w14:paraId="58CB03E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F621F3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25480CE"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EDE5A8B" w14:textId="77777777" w:rsidR="006250CC" w:rsidRDefault="006250CC">
            <w:pPr>
              <w:spacing w:after="0" w:line="240" w:lineRule="auto"/>
              <w:rPr>
                <w:i/>
                <w:color w:val="000000"/>
              </w:rPr>
            </w:pPr>
          </w:p>
        </w:tc>
      </w:tr>
      <w:tr w:rsidR="006250CC" w14:paraId="53EA47FE"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08F9C29"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person-centered plans and goals based on assessments and individual strengths and needs? </w:t>
            </w:r>
            <w:r>
              <w:rPr>
                <w:b/>
                <w:color w:val="000000"/>
              </w:rPr>
              <w:t xml:space="preserve">Factor 8a, Probe 5. </w:t>
            </w:r>
          </w:p>
        </w:tc>
        <w:tc>
          <w:tcPr>
            <w:tcW w:w="673" w:type="dxa"/>
            <w:tcBorders>
              <w:top w:val="single" w:sz="4" w:space="0" w:color="000000"/>
              <w:left w:val="single" w:sz="4" w:space="0" w:color="000000"/>
              <w:bottom w:val="single" w:sz="4" w:space="0" w:color="000000"/>
              <w:right w:val="single" w:sz="4" w:space="0" w:color="000000"/>
            </w:tcBorders>
          </w:tcPr>
          <w:p w14:paraId="70668484"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7F6C1ED"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07A723F"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47DA9DD" w14:textId="77777777" w:rsidR="006250CC" w:rsidRDefault="006250CC">
            <w:pPr>
              <w:spacing w:after="0" w:line="240" w:lineRule="auto"/>
              <w:rPr>
                <w:i/>
                <w:color w:val="000000"/>
              </w:rPr>
            </w:pPr>
          </w:p>
        </w:tc>
      </w:tr>
      <w:tr w:rsidR="006250CC" w14:paraId="162474D1"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5DD8CAC4"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person-centered plans modified or updated based on the people’s progress (or lack of progress) and preferences? </w:t>
            </w:r>
            <w:r>
              <w:rPr>
                <w:b/>
                <w:color w:val="000000"/>
              </w:rPr>
              <w:t>Factor 8A, Probe 11</w:t>
            </w:r>
          </w:p>
        </w:tc>
        <w:tc>
          <w:tcPr>
            <w:tcW w:w="673" w:type="dxa"/>
            <w:tcBorders>
              <w:top w:val="single" w:sz="4" w:space="0" w:color="000000"/>
              <w:left w:val="single" w:sz="4" w:space="0" w:color="000000"/>
              <w:bottom w:val="single" w:sz="4" w:space="0" w:color="000000"/>
              <w:right w:val="single" w:sz="4" w:space="0" w:color="000000"/>
            </w:tcBorders>
          </w:tcPr>
          <w:p w14:paraId="60E7A5D5"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1D1B40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4F4F7C4"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4D1F803" w14:textId="77777777" w:rsidR="006250CC" w:rsidRDefault="006250CC">
            <w:pPr>
              <w:spacing w:after="0" w:line="240" w:lineRule="auto"/>
              <w:rPr>
                <w:i/>
                <w:color w:val="000000"/>
              </w:rPr>
            </w:pPr>
          </w:p>
        </w:tc>
      </w:tr>
      <w:tr w:rsidR="006250CC" w14:paraId="6C37643B"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FA234B8"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Does your organization have a system to monitor implementation of person-centered plans?  </w:t>
            </w:r>
            <w:r>
              <w:rPr>
                <w:b/>
                <w:color w:val="000000"/>
              </w:rPr>
              <w:t>Factor 8b, probe 4</w:t>
            </w:r>
          </w:p>
        </w:tc>
        <w:tc>
          <w:tcPr>
            <w:tcW w:w="673" w:type="dxa"/>
            <w:tcBorders>
              <w:top w:val="single" w:sz="4" w:space="0" w:color="000000"/>
              <w:left w:val="single" w:sz="4" w:space="0" w:color="000000"/>
              <w:bottom w:val="single" w:sz="4" w:space="0" w:color="000000"/>
              <w:right w:val="single" w:sz="4" w:space="0" w:color="000000"/>
            </w:tcBorders>
          </w:tcPr>
          <w:p w14:paraId="5CCD328F"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7198F3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A98D13B"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139F9582" w14:textId="77777777" w:rsidR="006250CC" w:rsidRDefault="006250CC">
            <w:pPr>
              <w:spacing w:after="0" w:line="240" w:lineRule="auto"/>
              <w:rPr>
                <w:i/>
                <w:color w:val="000000"/>
              </w:rPr>
            </w:pPr>
          </w:p>
        </w:tc>
      </w:tr>
      <w:tr w:rsidR="006250CC" w14:paraId="42B5BB26"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240D1AA1"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Does this monitoring system include direct observation of services and supports and use reliable data to evaluate people’s progress. Factor </w:t>
            </w:r>
            <w:r>
              <w:rPr>
                <w:b/>
                <w:color w:val="000000"/>
              </w:rPr>
              <w:t>8b, probe 4</w:t>
            </w:r>
          </w:p>
        </w:tc>
        <w:tc>
          <w:tcPr>
            <w:tcW w:w="673" w:type="dxa"/>
            <w:tcBorders>
              <w:top w:val="single" w:sz="4" w:space="0" w:color="000000"/>
              <w:left w:val="single" w:sz="4" w:space="0" w:color="000000"/>
              <w:bottom w:val="single" w:sz="4" w:space="0" w:color="000000"/>
              <w:right w:val="single" w:sz="4" w:space="0" w:color="000000"/>
            </w:tcBorders>
          </w:tcPr>
          <w:p w14:paraId="25C35B3F"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29041A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3344FC3"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8E48B04" w14:textId="77777777" w:rsidR="006250CC" w:rsidRDefault="006250CC">
            <w:pPr>
              <w:spacing w:after="0" w:line="240" w:lineRule="auto"/>
              <w:rPr>
                <w:i/>
                <w:color w:val="000000"/>
              </w:rPr>
            </w:pPr>
          </w:p>
        </w:tc>
      </w:tr>
      <w:tr w:rsidR="006250CC" w14:paraId="54DC530A"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50D96F18"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lastRenderedPageBreak/>
              <w:t xml:space="preserve">Are person-centered plans developed annually and reviewed every six months by the team? </w:t>
            </w:r>
            <w:r>
              <w:rPr>
                <w:b/>
                <w:color w:val="000000"/>
              </w:rPr>
              <w:t xml:space="preserve">Factor 8a, probe 10 </w:t>
            </w:r>
          </w:p>
        </w:tc>
        <w:tc>
          <w:tcPr>
            <w:tcW w:w="673" w:type="dxa"/>
            <w:tcBorders>
              <w:top w:val="single" w:sz="4" w:space="0" w:color="000000"/>
              <w:left w:val="single" w:sz="4" w:space="0" w:color="000000"/>
              <w:bottom w:val="single" w:sz="4" w:space="0" w:color="000000"/>
              <w:right w:val="single" w:sz="4" w:space="0" w:color="000000"/>
            </w:tcBorders>
          </w:tcPr>
          <w:p w14:paraId="4087D585"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6171513"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E9057DD"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2878A94" w14:textId="77777777" w:rsidR="006250CC" w:rsidRDefault="006250CC">
            <w:pPr>
              <w:spacing w:after="0" w:line="240" w:lineRule="auto"/>
              <w:rPr>
                <w:i/>
                <w:color w:val="000000"/>
              </w:rPr>
            </w:pPr>
          </w:p>
        </w:tc>
      </w:tr>
      <w:tr w:rsidR="006250CC" w14:paraId="587B1DCC" w14:textId="77777777">
        <w:trPr>
          <w:trHeight w:val="5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236A8977"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Does your organization tap into community resources (</w:t>
            </w:r>
            <w:proofErr w:type="gramStart"/>
            <w:r>
              <w:rPr>
                <w:color w:val="000000"/>
              </w:rPr>
              <w:t>e.g.</w:t>
            </w:r>
            <w:proofErr w:type="gramEnd"/>
            <w:r>
              <w:rPr>
                <w:color w:val="000000"/>
              </w:rPr>
              <w:t xml:space="preserve"> organizations, clubs, places of worship, schools, etc.) to build natural supports? </w:t>
            </w:r>
            <w:r>
              <w:rPr>
                <w:b/>
                <w:color w:val="000000"/>
              </w:rPr>
              <w:t>Factor 3b, Probe 5</w:t>
            </w:r>
          </w:p>
        </w:tc>
        <w:tc>
          <w:tcPr>
            <w:tcW w:w="673" w:type="dxa"/>
            <w:tcBorders>
              <w:top w:val="single" w:sz="4" w:space="0" w:color="000000"/>
              <w:left w:val="single" w:sz="4" w:space="0" w:color="000000"/>
              <w:bottom w:val="single" w:sz="4" w:space="0" w:color="000000"/>
              <w:right w:val="single" w:sz="4" w:space="0" w:color="000000"/>
            </w:tcBorders>
          </w:tcPr>
          <w:p w14:paraId="4928641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D9563C2"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720DE4B"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2FCD4C4" w14:textId="77777777" w:rsidR="006250CC" w:rsidRDefault="006250CC">
            <w:pPr>
              <w:spacing w:after="0" w:line="240" w:lineRule="auto"/>
              <w:rPr>
                <w:i/>
                <w:color w:val="000000"/>
              </w:rPr>
            </w:pPr>
          </w:p>
        </w:tc>
      </w:tr>
      <w:tr w:rsidR="006250CC" w14:paraId="5DA557CD" w14:textId="77777777">
        <w:trPr>
          <w:trHeight w:val="5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632F69A"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Does your organization have a system for documenting people’s involvement and contact with their support networks? </w:t>
            </w:r>
            <w:r>
              <w:rPr>
                <w:b/>
                <w:color w:val="000000"/>
              </w:rPr>
              <w:t xml:space="preserve">Factor 8d, Probe 3 </w:t>
            </w:r>
          </w:p>
        </w:tc>
        <w:tc>
          <w:tcPr>
            <w:tcW w:w="673" w:type="dxa"/>
            <w:tcBorders>
              <w:top w:val="single" w:sz="4" w:space="0" w:color="000000"/>
              <w:left w:val="single" w:sz="4" w:space="0" w:color="000000"/>
              <w:bottom w:val="single" w:sz="4" w:space="0" w:color="000000"/>
              <w:right w:val="single" w:sz="4" w:space="0" w:color="000000"/>
            </w:tcBorders>
          </w:tcPr>
          <w:p w14:paraId="6C2B1D1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D086043"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561C0E2"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2317013" w14:textId="77777777" w:rsidR="006250CC" w:rsidRDefault="006250CC">
            <w:pPr>
              <w:spacing w:after="0" w:line="240" w:lineRule="auto"/>
              <w:rPr>
                <w:i/>
                <w:color w:val="000000"/>
              </w:rPr>
            </w:pPr>
          </w:p>
        </w:tc>
      </w:tr>
      <w:tr w:rsidR="006250CC" w14:paraId="10A14A09"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2B263794"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Does the person-centered plan document the need for support in making important decisions (guardianship) as well as possible alternatives (e.g., supported decision making)? </w:t>
            </w:r>
            <w:r>
              <w:rPr>
                <w:b/>
                <w:color w:val="000000"/>
              </w:rPr>
              <w:t>Factor 1e Probe 4</w:t>
            </w:r>
          </w:p>
        </w:tc>
        <w:tc>
          <w:tcPr>
            <w:tcW w:w="673" w:type="dxa"/>
            <w:tcBorders>
              <w:top w:val="single" w:sz="4" w:space="0" w:color="000000"/>
              <w:left w:val="single" w:sz="4" w:space="0" w:color="000000"/>
              <w:bottom w:val="single" w:sz="4" w:space="0" w:color="000000"/>
              <w:right w:val="single" w:sz="4" w:space="0" w:color="000000"/>
            </w:tcBorders>
          </w:tcPr>
          <w:p w14:paraId="742EF604"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8A0DBB5"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E198A1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14D37E4F" w14:textId="77777777" w:rsidR="006250CC" w:rsidRDefault="006250CC">
            <w:pPr>
              <w:spacing w:after="0" w:line="240" w:lineRule="auto"/>
              <w:rPr>
                <w:i/>
                <w:color w:val="000000"/>
              </w:rPr>
            </w:pPr>
          </w:p>
        </w:tc>
      </w:tr>
      <w:tr w:rsidR="006250CC" w14:paraId="7373DFF9"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6A1EAA1"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you provide information to support teams and people receiving services on supported decision-making? </w:t>
            </w:r>
            <w:r>
              <w:rPr>
                <w:b/>
                <w:color w:val="000000"/>
              </w:rPr>
              <w:t>Factor 1E</w:t>
            </w:r>
          </w:p>
        </w:tc>
        <w:tc>
          <w:tcPr>
            <w:tcW w:w="673" w:type="dxa"/>
            <w:tcBorders>
              <w:top w:val="single" w:sz="4" w:space="0" w:color="000000"/>
              <w:left w:val="single" w:sz="4" w:space="0" w:color="000000"/>
              <w:bottom w:val="single" w:sz="4" w:space="0" w:color="000000"/>
              <w:right w:val="single" w:sz="4" w:space="0" w:color="000000"/>
            </w:tcBorders>
          </w:tcPr>
          <w:p w14:paraId="5CB2CE2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29C43D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FE3E22E"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468CC55" w14:textId="77777777" w:rsidR="006250CC" w:rsidRDefault="006250CC">
            <w:pPr>
              <w:spacing w:after="0" w:line="240" w:lineRule="auto"/>
              <w:rPr>
                <w:i/>
                <w:color w:val="000000"/>
              </w:rPr>
            </w:pPr>
          </w:p>
        </w:tc>
      </w:tr>
      <w:tr w:rsidR="006250CC" w14:paraId="20E973C9"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F64407A"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you utilize personal preference assessments and discovery tools to identify and tailor people’s work and recreational activities? </w:t>
            </w:r>
            <w:r>
              <w:rPr>
                <w:b/>
                <w:color w:val="000000"/>
              </w:rPr>
              <w:t>Factor 2e probe 1</w:t>
            </w:r>
          </w:p>
        </w:tc>
        <w:tc>
          <w:tcPr>
            <w:tcW w:w="673" w:type="dxa"/>
            <w:tcBorders>
              <w:top w:val="single" w:sz="4" w:space="0" w:color="000000"/>
              <w:left w:val="single" w:sz="4" w:space="0" w:color="000000"/>
              <w:bottom w:val="single" w:sz="4" w:space="0" w:color="000000"/>
              <w:right w:val="single" w:sz="4" w:space="0" w:color="000000"/>
            </w:tcBorders>
          </w:tcPr>
          <w:p w14:paraId="040A6D41"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1F0DFD6E"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6C01BE1"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2FA8C69" w14:textId="77777777" w:rsidR="006250CC" w:rsidRDefault="006250CC">
            <w:pPr>
              <w:spacing w:after="0" w:line="240" w:lineRule="auto"/>
              <w:rPr>
                <w:i/>
                <w:color w:val="000000"/>
              </w:rPr>
            </w:pPr>
          </w:p>
        </w:tc>
      </w:tr>
      <w:tr w:rsidR="006250CC" w14:paraId="211CCD6F"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70B9F1E"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receive the support needed to make informed choices about the kinds of work and activities they prefer? </w:t>
            </w:r>
            <w:r>
              <w:rPr>
                <w:b/>
                <w:color w:val="000000"/>
              </w:rPr>
              <w:t>Factor 2e, Probe 2</w:t>
            </w:r>
          </w:p>
        </w:tc>
        <w:tc>
          <w:tcPr>
            <w:tcW w:w="673" w:type="dxa"/>
            <w:tcBorders>
              <w:top w:val="single" w:sz="4" w:space="0" w:color="000000"/>
              <w:left w:val="single" w:sz="4" w:space="0" w:color="000000"/>
              <w:bottom w:val="single" w:sz="4" w:space="0" w:color="000000"/>
              <w:right w:val="single" w:sz="4" w:space="0" w:color="000000"/>
            </w:tcBorders>
          </w:tcPr>
          <w:p w14:paraId="53E4051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6DA4DA63"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685AF249"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40DD123" w14:textId="77777777" w:rsidR="006250CC" w:rsidRDefault="006250CC">
            <w:pPr>
              <w:spacing w:after="0" w:line="240" w:lineRule="auto"/>
              <w:rPr>
                <w:i/>
                <w:color w:val="000000"/>
              </w:rPr>
            </w:pPr>
          </w:p>
        </w:tc>
      </w:tr>
      <w:tr w:rsidR="006250CC" w14:paraId="6B3BBF6C" w14:textId="77777777">
        <w:trPr>
          <w:trHeight w:val="42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6901EB1F"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choose their goals and services? </w:t>
            </w:r>
            <w:r>
              <w:rPr>
                <w:b/>
                <w:color w:val="000000"/>
              </w:rPr>
              <w:t>Factor 8 a, probe 8</w:t>
            </w:r>
          </w:p>
        </w:tc>
        <w:tc>
          <w:tcPr>
            <w:tcW w:w="673" w:type="dxa"/>
            <w:tcBorders>
              <w:top w:val="single" w:sz="4" w:space="0" w:color="000000"/>
              <w:left w:val="single" w:sz="4" w:space="0" w:color="000000"/>
              <w:bottom w:val="single" w:sz="4" w:space="0" w:color="000000"/>
              <w:right w:val="single" w:sz="4" w:space="0" w:color="000000"/>
            </w:tcBorders>
          </w:tcPr>
          <w:p w14:paraId="09A5EF43"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DD89F81"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A6BDA40"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6A0A08A" w14:textId="77777777" w:rsidR="006250CC" w:rsidRDefault="006250CC">
            <w:pPr>
              <w:spacing w:after="0" w:line="240" w:lineRule="auto"/>
              <w:rPr>
                <w:i/>
                <w:color w:val="000000"/>
              </w:rPr>
            </w:pPr>
          </w:p>
        </w:tc>
      </w:tr>
      <w:tr w:rsidR="006250CC" w14:paraId="53C9D77A" w14:textId="77777777">
        <w:trPr>
          <w:trHeight w:val="4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6E2B84A6"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choose where they work (or spend their day)? </w:t>
            </w:r>
            <w:r>
              <w:rPr>
                <w:b/>
                <w:color w:val="000000"/>
              </w:rPr>
              <w:t>Factor 8 a, probe 8</w:t>
            </w:r>
          </w:p>
        </w:tc>
        <w:tc>
          <w:tcPr>
            <w:tcW w:w="673" w:type="dxa"/>
            <w:tcBorders>
              <w:top w:val="single" w:sz="4" w:space="0" w:color="000000"/>
              <w:left w:val="single" w:sz="4" w:space="0" w:color="000000"/>
              <w:bottom w:val="single" w:sz="4" w:space="0" w:color="000000"/>
              <w:right w:val="single" w:sz="4" w:space="0" w:color="000000"/>
            </w:tcBorders>
          </w:tcPr>
          <w:p w14:paraId="168CBC3C"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01DFAE0"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92E3C3E"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DC9DA55" w14:textId="77777777" w:rsidR="006250CC" w:rsidRDefault="006250CC">
            <w:pPr>
              <w:spacing w:after="0" w:line="240" w:lineRule="auto"/>
              <w:rPr>
                <w:i/>
                <w:color w:val="000000"/>
              </w:rPr>
            </w:pPr>
          </w:p>
        </w:tc>
      </w:tr>
      <w:tr w:rsidR="006250CC" w14:paraId="544249EA" w14:textId="77777777">
        <w:trPr>
          <w:trHeight w:val="4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15C530B"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choose where and with whom they live? </w:t>
            </w:r>
            <w:r>
              <w:rPr>
                <w:b/>
                <w:color w:val="000000"/>
              </w:rPr>
              <w:t>Factor 8 a, probe 8</w:t>
            </w:r>
          </w:p>
        </w:tc>
        <w:tc>
          <w:tcPr>
            <w:tcW w:w="673" w:type="dxa"/>
            <w:tcBorders>
              <w:top w:val="single" w:sz="4" w:space="0" w:color="000000"/>
              <w:left w:val="single" w:sz="4" w:space="0" w:color="000000"/>
              <w:bottom w:val="single" w:sz="4" w:space="0" w:color="000000"/>
              <w:right w:val="single" w:sz="4" w:space="0" w:color="000000"/>
            </w:tcBorders>
          </w:tcPr>
          <w:p w14:paraId="4DEA79CD"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74F9F24"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498FC14"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C0B3021" w14:textId="77777777" w:rsidR="006250CC" w:rsidRDefault="006250CC">
            <w:pPr>
              <w:spacing w:after="0" w:line="240" w:lineRule="auto"/>
              <w:rPr>
                <w:i/>
                <w:color w:val="000000"/>
              </w:rPr>
            </w:pPr>
          </w:p>
        </w:tc>
      </w:tr>
      <w:tr w:rsidR="006250CC" w14:paraId="67AE7FE4"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E1A6D74"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supports actively focused on assisting people to achieve their goals and desires? </w:t>
            </w:r>
            <w:r>
              <w:rPr>
                <w:b/>
                <w:color w:val="000000"/>
              </w:rPr>
              <w:t xml:space="preserve">Factor 2e, Probe 3 </w:t>
            </w:r>
          </w:p>
        </w:tc>
        <w:tc>
          <w:tcPr>
            <w:tcW w:w="673" w:type="dxa"/>
            <w:tcBorders>
              <w:top w:val="single" w:sz="4" w:space="0" w:color="000000"/>
              <w:left w:val="single" w:sz="4" w:space="0" w:color="000000"/>
              <w:bottom w:val="single" w:sz="4" w:space="0" w:color="000000"/>
              <w:right w:val="single" w:sz="4" w:space="0" w:color="000000"/>
            </w:tcBorders>
          </w:tcPr>
          <w:p w14:paraId="26E5ADA5"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44356C0"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663EC5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26F020D" w14:textId="77777777" w:rsidR="006250CC" w:rsidRDefault="006250CC">
            <w:pPr>
              <w:spacing w:after="0" w:line="240" w:lineRule="auto"/>
              <w:rPr>
                <w:i/>
                <w:color w:val="000000"/>
              </w:rPr>
            </w:pPr>
          </w:p>
        </w:tc>
      </w:tr>
      <w:tr w:rsidR="006250CC" w14:paraId="6612C873" w14:textId="77777777">
        <w:trPr>
          <w:trHeight w:val="5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2C6D3F7F"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the activity and work options available to people age appropriate, culturally normative and promote a positive self-image? </w:t>
            </w:r>
            <w:r>
              <w:rPr>
                <w:b/>
                <w:color w:val="000000"/>
              </w:rPr>
              <w:t>Factor 2e. Probe 4</w:t>
            </w:r>
          </w:p>
        </w:tc>
        <w:tc>
          <w:tcPr>
            <w:tcW w:w="673" w:type="dxa"/>
            <w:tcBorders>
              <w:top w:val="single" w:sz="4" w:space="0" w:color="000000"/>
              <w:left w:val="single" w:sz="4" w:space="0" w:color="000000"/>
              <w:bottom w:val="single" w:sz="4" w:space="0" w:color="000000"/>
              <w:right w:val="single" w:sz="4" w:space="0" w:color="000000"/>
            </w:tcBorders>
          </w:tcPr>
          <w:p w14:paraId="7629B3A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8DE7A5E"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A093A7F"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F15E583" w14:textId="77777777" w:rsidR="006250CC" w:rsidRDefault="006250CC">
            <w:pPr>
              <w:spacing w:after="0" w:line="240" w:lineRule="auto"/>
              <w:rPr>
                <w:i/>
                <w:color w:val="000000"/>
              </w:rPr>
            </w:pPr>
          </w:p>
        </w:tc>
      </w:tr>
      <w:tr w:rsidR="006250CC" w14:paraId="608248F5"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79A0D943"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people actively supported to work in competitive integrated employment? </w:t>
            </w:r>
            <w:r>
              <w:rPr>
                <w:b/>
                <w:color w:val="000000"/>
              </w:rPr>
              <w:t>Factor 2e, Probe 7</w:t>
            </w:r>
          </w:p>
        </w:tc>
        <w:tc>
          <w:tcPr>
            <w:tcW w:w="673" w:type="dxa"/>
            <w:tcBorders>
              <w:top w:val="single" w:sz="4" w:space="0" w:color="000000"/>
              <w:left w:val="single" w:sz="4" w:space="0" w:color="000000"/>
              <w:bottom w:val="single" w:sz="4" w:space="0" w:color="000000"/>
              <w:right w:val="single" w:sz="4" w:space="0" w:color="000000"/>
            </w:tcBorders>
          </w:tcPr>
          <w:p w14:paraId="2ABBD85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367B5AA"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CB0DA61"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67B687BD" w14:textId="77777777" w:rsidR="006250CC" w:rsidRDefault="006250CC">
            <w:pPr>
              <w:spacing w:after="0" w:line="240" w:lineRule="auto"/>
              <w:rPr>
                <w:i/>
                <w:color w:val="000000"/>
              </w:rPr>
            </w:pPr>
          </w:p>
        </w:tc>
      </w:tr>
      <w:tr w:rsidR="006250CC" w14:paraId="5958E55B"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135BD0B"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Are people actively supported to engage in community life? </w:t>
            </w:r>
            <w:r>
              <w:rPr>
                <w:b/>
                <w:color w:val="000000"/>
              </w:rPr>
              <w:t>Factor 2e, Probe 8</w:t>
            </w:r>
          </w:p>
        </w:tc>
        <w:tc>
          <w:tcPr>
            <w:tcW w:w="673" w:type="dxa"/>
            <w:tcBorders>
              <w:top w:val="single" w:sz="4" w:space="0" w:color="000000"/>
              <w:left w:val="single" w:sz="4" w:space="0" w:color="000000"/>
              <w:bottom w:val="single" w:sz="4" w:space="0" w:color="000000"/>
              <w:right w:val="single" w:sz="4" w:space="0" w:color="000000"/>
            </w:tcBorders>
          </w:tcPr>
          <w:p w14:paraId="05A200E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3095059"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075C2EAD"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67749D8" w14:textId="77777777" w:rsidR="006250CC" w:rsidRDefault="006250CC">
            <w:pPr>
              <w:spacing w:after="0" w:line="240" w:lineRule="auto"/>
              <w:rPr>
                <w:i/>
                <w:color w:val="000000"/>
              </w:rPr>
            </w:pPr>
          </w:p>
        </w:tc>
      </w:tr>
      <w:tr w:rsidR="006250CC" w14:paraId="6C5F08F8" w14:textId="77777777">
        <w:trPr>
          <w:trHeight w:val="5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263BC49"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have autonomy and independence in making life choices including control over their own schedules and routines? </w:t>
            </w:r>
            <w:r>
              <w:rPr>
                <w:b/>
                <w:color w:val="000000"/>
              </w:rPr>
              <w:t>Factor 2d, Probe 2</w:t>
            </w:r>
          </w:p>
        </w:tc>
        <w:tc>
          <w:tcPr>
            <w:tcW w:w="673" w:type="dxa"/>
            <w:tcBorders>
              <w:top w:val="single" w:sz="4" w:space="0" w:color="000000"/>
              <w:left w:val="single" w:sz="4" w:space="0" w:color="000000"/>
              <w:bottom w:val="single" w:sz="4" w:space="0" w:color="000000"/>
              <w:right w:val="single" w:sz="4" w:space="0" w:color="000000"/>
            </w:tcBorders>
          </w:tcPr>
          <w:p w14:paraId="073B0966"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7EE44F7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17C9780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270E5852" w14:textId="77777777" w:rsidR="006250CC" w:rsidRDefault="006250CC">
            <w:pPr>
              <w:spacing w:after="0" w:line="240" w:lineRule="auto"/>
              <w:rPr>
                <w:i/>
                <w:color w:val="000000"/>
              </w:rPr>
            </w:pPr>
          </w:p>
        </w:tc>
      </w:tr>
      <w:tr w:rsidR="006250CC" w14:paraId="7DA67BE0" w14:textId="77777777">
        <w:trPr>
          <w:trHeight w:val="2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4E8015D" w14:textId="77777777" w:rsidR="006250CC" w:rsidRDefault="002F2629">
            <w:pPr>
              <w:numPr>
                <w:ilvl w:val="0"/>
                <w:numId w:val="11"/>
              </w:numPr>
              <w:pBdr>
                <w:top w:val="nil"/>
                <w:left w:val="nil"/>
                <w:bottom w:val="nil"/>
                <w:right w:val="nil"/>
                <w:between w:val="nil"/>
              </w:pBdr>
              <w:spacing w:after="0" w:line="240" w:lineRule="auto"/>
              <w:rPr>
                <w:color w:val="000000"/>
              </w:rPr>
            </w:pPr>
            <w:r>
              <w:rPr>
                <w:color w:val="000000"/>
              </w:rPr>
              <w:t xml:space="preserve">Do people have access to transportation to access community services and places </w:t>
            </w:r>
            <w:proofErr w:type="gramStart"/>
            <w:r>
              <w:rPr>
                <w:color w:val="000000"/>
              </w:rPr>
              <w:t>similar to</w:t>
            </w:r>
            <w:proofErr w:type="gramEnd"/>
            <w:r>
              <w:rPr>
                <w:color w:val="000000"/>
              </w:rPr>
              <w:t xml:space="preserve"> those used by the community at large? </w:t>
            </w:r>
            <w:r>
              <w:rPr>
                <w:b/>
                <w:color w:val="000000"/>
              </w:rPr>
              <w:t>Factor 2d Probe 8</w:t>
            </w:r>
          </w:p>
        </w:tc>
        <w:tc>
          <w:tcPr>
            <w:tcW w:w="673" w:type="dxa"/>
            <w:tcBorders>
              <w:top w:val="single" w:sz="4" w:space="0" w:color="000000"/>
              <w:left w:val="single" w:sz="4" w:space="0" w:color="000000"/>
              <w:bottom w:val="single" w:sz="4" w:space="0" w:color="000000"/>
              <w:right w:val="single" w:sz="4" w:space="0" w:color="000000"/>
            </w:tcBorders>
          </w:tcPr>
          <w:p w14:paraId="23891C96"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5E1A6B20"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368C9327" w14:textId="77777777" w:rsidR="006250CC" w:rsidRDefault="006250CC">
            <w:pPr>
              <w:spacing w:after="0" w:line="240" w:lineRule="auto"/>
              <w:rPr>
                <w:i/>
                <w:color w:val="000000"/>
              </w:rPr>
            </w:pPr>
          </w:p>
        </w:tc>
        <w:tc>
          <w:tcPr>
            <w:tcW w:w="674" w:type="dxa"/>
            <w:tcBorders>
              <w:top w:val="single" w:sz="4" w:space="0" w:color="000000"/>
              <w:left w:val="single" w:sz="4" w:space="0" w:color="000000"/>
              <w:bottom w:val="single" w:sz="4" w:space="0" w:color="000000"/>
              <w:right w:val="single" w:sz="4" w:space="0" w:color="000000"/>
            </w:tcBorders>
          </w:tcPr>
          <w:p w14:paraId="49F6018E" w14:textId="77777777" w:rsidR="006250CC" w:rsidRDefault="006250CC">
            <w:pPr>
              <w:spacing w:after="0" w:line="240" w:lineRule="auto"/>
              <w:rPr>
                <w:i/>
                <w:color w:val="000000"/>
              </w:rPr>
            </w:pPr>
          </w:p>
        </w:tc>
      </w:tr>
    </w:tbl>
    <w:p w14:paraId="76EB31AA" w14:textId="77777777" w:rsidR="006250CC" w:rsidRDefault="006250CC"/>
    <w:p w14:paraId="37DD392D" w14:textId="77777777" w:rsidR="006250CC" w:rsidRDefault="002F2629">
      <w:pPr>
        <w:numPr>
          <w:ilvl w:val="0"/>
          <w:numId w:val="9"/>
        </w:numPr>
        <w:pBdr>
          <w:top w:val="nil"/>
          <w:left w:val="nil"/>
          <w:bottom w:val="nil"/>
          <w:right w:val="nil"/>
          <w:between w:val="nil"/>
        </w:pBdr>
        <w:rPr>
          <w:b/>
          <w:color w:val="000000"/>
        </w:rPr>
      </w:pPr>
      <w:r>
        <w:rPr>
          <w:b/>
          <w:color w:val="000000"/>
        </w:rPr>
        <w:lastRenderedPageBreak/>
        <w:t xml:space="preserve">Comments: </w:t>
      </w:r>
      <w:r>
        <w:rPr>
          <w:color w:val="808080"/>
        </w:rPr>
        <w:t>Click or tap here to enter text.</w:t>
      </w:r>
    </w:p>
    <w:p w14:paraId="3CE734E9" w14:textId="77777777" w:rsidR="006250CC" w:rsidRDefault="006250CC"/>
    <w:p w14:paraId="0CE5A604" w14:textId="77777777" w:rsidR="006250CC" w:rsidRDefault="006250CC"/>
    <w:p w14:paraId="611E92FC" w14:textId="77777777" w:rsidR="006250CC" w:rsidRDefault="006250CC"/>
    <w:p w14:paraId="6CF9BBD7" w14:textId="77777777" w:rsidR="006250CC" w:rsidRDefault="002F2629">
      <w:pPr>
        <w:numPr>
          <w:ilvl w:val="0"/>
          <w:numId w:val="14"/>
        </w:numPr>
        <w:pBdr>
          <w:top w:val="nil"/>
          <w:left w:val="nil"/>
          <w:bottom w:val="nil"/>
          <w:right w:val="nil"/>
          <w:between w:val="nil"/>
        </w:pBdr>
        <w:spacing w:after="0"/>
        <w:rPr>
          <w:b/>
          <w:color w:val="FF0000"/>
          <w:sz w:val="36"/>
          <w:szCs w:val="36"/>
        </w:rPr>
      </w:pPr>
      <w:r>
        <w:rPr>
          <w:b/>
          <w:color w:val="FF0000"/>
          <w:sz w:val="36"/>
          <w:szCs w:val="36"/>
        </w:rPr>
        <w:t xml:space="preserve">Staffing </w:t>
      </w:r>
    </w:p>
    <w:p w14:paraId="43A80F55" w14:textId="77777777" w:rsidR="006250CC" w:rsidRDefault="006250CC">
      <w:pPr>
        <w:pBdr>
          <w:top w:val="nil"/>
          <w:left w:val="nil"/>
          <w:bottom w:val="nil"/>
          <w:right w:val="nil"/>
          <w:between w:val="nil"/>
        </w:pBdr>
        <w:spacing w:after="0" w:line="240" w:lineRule="auto"/>
        <w:ind w:left="720" w:hanging="720"/>
        <w:rPr>
          <w:b/>
          <w:color w:val="FF0000"/>
          <w:sz w:val="36"/>
          <w:szCs w:val="36"/>
        </w:rPr>
      </w:pPr>
    </w:p>
    <w:p w14:paraId="2160FCD5" w14:textId="77777777" w:rsidR="006250CC" w:rsidRDefault="002F2629">
      <w:pPr>
        <w:numPr>
          <w:ilvl w:val="0"/>
          <w:numId w:val="12"/>
        </w:numPr>
        <w:pBdr>
          <w:top w:val="nil"/>
          <w:left w:val="nil"/>
          <w:bottom w:val="nil"/>
          <w:right w:val="nil"/>
          <w:between w:val="nil"/>
        </w:pBdr>
        <w:shd w:val="clear" w:color="auto" w:fill="FFFFFF"/>
        <w:spacing w:after="0" w:line="240" w:lineRule="auto"/>
        <w:rPr>
          <w:b/>
          <w:color w:val="000000"/>
        </w:rPr>
      </w:pPr>
      <w:r>
        <w:rPr>
          <w:b/>
          <w:color w:val="000000"/>
        </w:rPr>
        <w:t>To what extent does your organization ensure staff are well-trained and fully supported to meet the needs of those they serve? </w:t>
      </w:r>
    </w:p>
    <w:p w14:paraId="20D03FC3"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702AE125" w14:textId="77777777" w:rsidR="006250CC" w:rsidRDefault="006250CC">
      <w:pPr>
        <w:spacing w:after="0" w:line="240" w:lineRule="auto"/>
        <w:rPr>
          <w:color w:val="000000"/>
          <w:sz w:val="24"/>
          <w:szCs w:val="24"/>
        </w:rPr>
      </w:pPr>
    </w:p>
    <w:p w14:paraId="380C4952" w14:textId="77777777" w:rsidR="006250CC" w:rsidRDefault="002F2629">
      <w:pPr>
        <w:numPr>
          <w:ilvl w:val="0"/>
          <w:numId w:val="12"/>
        </w:numPr>
        <w:pBdr>
          <w:top w:val="nil"/>
          <w:left w:val="nil"/>
          <w:bottom w:val="nil"/>
          <w:right w:val="nil"/>
          <w:between w:val="nil"/>
        </w:pBdr>
        <w:spacing w:after="0"/>
        <w:rPr>
          <w:b/>
          <w:color w:val="000000"/>
        </w:rPr>
      </w:pPr>
      <w:r>
        <w:rPr>
          <w:b/>
          <w:color w:val="000000"/>
        </w:rPr>
        <w:t xml:space="preserve">To what extent do job descriptions include expectations to provide person-centered supports? </w:t>
      </w:r>
    </w:p>
    <w:p w14:paraId="4A659273" w14:textId="77777777" w:rsidR="006250CC" w:rsidRDefault="002F2629">
      <w:pPr>
        <w:pBdr>
          <w:top w:val="nil"/>
          <w:left w:val="nil"/>
          <w:bottom w:val="nil"/>
          <w:right w:val="nil"/>
          <w:between w:val="nil"/>
        </w:pBdr>
        <w:shd w:val="clear" w:color="auto" w:fill="FFFFFF"/>
        <w:spacing w:after="0" w:line="240" w:lineRule="auto"/>
        <w:ind w:left="1260" w:firstLine="720"/>
        <w:rPr>
          <w:b/>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35B02071" w14:textId="77777777" w:rsidR="006250CC" w:rsidRDefault="006250CC">
      <w:pPr>
        <w:rPr>
          <w:b/>
          <w:color w:val="000000"/>
          <w:sz w:val="24"/>
          <w:szCs w:val="24"/>
        </w:rPr>
      </w:pPr>
    </w:p>
    <w:p w14:paraId="40D960A6" w14:textId="77777777" w:rsidR="006250CC" w:rsidRDefault="002F2629">
      <w:pPr>
        <w:numPr>
          <w:ilvl w:val="0"/>
          <w:numId w:val="12"/>
        </w:numPr>
        <w:pBdr>
          <w:top w:val="nil"/>
          <w:left w:val="nil"/>
          <w:bottom w:val="nil"/>
          <w:right w:val="nil"/>
          <w:between w:val="nil"/>
        </w:pBdr>
        <w:spacing w:after="0"/>
        <w:rPr>
          <w:b/>
          <w:color w:val="000000"/>
        </w:rPr>
      </w:pPr>
      <w:r>
        <w:rPr>
          <w:b/>
          <w:color w:val="000000"/>
        </w:rPr>
        <w:t xml:space="preserve">To what extent does your organization have a career ladder for DSPs with increasing levels of compensation?  </w:t>
      </w:r>
    </w:p>
    <w:p w14:paraId="6E5D92B9"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16D2BBEB" w14:textId="77777777" w:rsidR="006250CC" w:rsidRDefault="006250CC">
      <w:pPr>
        <w:rPr>
          <w:b/>
        </w:rPr>
      </w:pPr>
    </w:p>
    <w:p w14:paraId="2D7FF1D3" w14:textId="77777777" w:rsidR="006250CC" w:rsidRDefault="002F2629">
      <w:pPr>
        <w:numPr>
          <w:ilvl w:val="0"/>
          <w:numId w:val="12"/>
        </w:numPr>
        <w:pBdr>
          <w:top w:val="nil"/>
          <w:left w:val="nil"/>
          <w:bottom w:val="nil"/>
          <w:right w:val="nil"/>
          <w:between w:val="nil"/>
        </w:pBdr>
        <w:spacing w:after="0"/>
        <w:rPr>
          <w:b/>
          <w:color w:val="000000"/>
        </w:rPr>
      </w:pPr>
      <w:r>
        <w:rPr>
          <w:b/>
          <w:color w:val="000000"/>
        </w:rPr>
        <w:t xml:space="preserve">To what extent have you identified, </w:t>
      </w:r>
      <w:proofErr w:type="gramStart"/>
      <w:r>
        <w:rPr>
          <w:b/>
          <w:color w:val="000000"/>
        </w:rPr>
        <w:t>documented</w:t>
      </w:r>
      <w:proofErr w:type="gramEnd"/>
      <w:r>
        <w:rPr>
          <w:b/>
          <w:color w:val="000000"/>
        </w:rPr>
        <w:t xml:space="preserve"> and shared with DSPs the competencies needed to provide person-centered supports your organizations offers in the community?</w:t>
      </w:r>
    </w:p>
    <w:p w14:paraId="206D021F" w14:textId="77777777" w:rsidR="006250CC" w:rsidRDefault="002F2629">
      <w:pPr>
        <w:pBdr>
          <w:top w:val="nil"/>
          <w:left w:val="nil"/>
          <w:bottom w:val="nil"/>
          <w:right w:val="nil"/>
          <w:between w:val="nil"/>
        </w:pBdr>
        <w:spacing w:after="0"/>
        <w:ind w:left="1980" w:hanging="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Not at All</w:t>
      </w:r>
    </w:p>
    <w:p w14:paraId="10F72A45" w14:textId="77777777" w:rsidR="006250CC" w:rsidRDefault="006250CC">
      <w:pPr>
        <w:pBdr>
          <w:top w:val="nil"/>
          <w:left w:val="nil"/>
          <w:bottom w:val="nil"/>
          <w:right w:val="nil"/>
          <w:between w:val="nil"/>
        </w:pBdr>
        <w:spacing w:after="0"/>
        <w:ind w:left="1440" w:hanging="720"/>
        <w:rPr>
          <w:b/>
          <w:color w:val="000000"/>
        </w:rPr>
      </w:pPr>
    </w:p>
    <w:p w14:paraId="751D45B9" w14:textId="77777777" w:rsidR="006250CC" w:rsidRDefault="002F2629">
      <w:pPr>
        <w:numPr>
          <w:ilvl w:val="0"/>
          <w:numId w:val="12"/>
        </w:numPr>
        <w:pBdr>
          <w:top w:val="nil"/>
          <w:left w:val="nil"/>
          <w:bottom w:val="nil"/>
          <w:right w:val="nil"/>
          <w:between w:val="nil"/>
        </w:pBdr>
        <w:spacing w:after="0"/>
        <w:rPr>
          <w:b/>
          <w:color w:val="000000"/>
        </w:rPr>
      </w:pPr>
      <w:r>
        <w:rPr>
          <w:b/>
          <w:color w:val="000000"/>
        </w:rPr>
        <w:t xml:space="preserve">To what extent are these competencies tied to DSP performance reviews? </w:t>
      </w:r>
    </w:p>
    <w:p w14:paraId="7F08ADEF" w14:textId="77777777" w:rsidR="006250CC" w:rsidRDefault="002F2629">
      <w:pPr>
        <w:pBdr>
          <w:top w:val="nil"/>
          <w:left w:val="nil"/>
          <w:bottom w:val="nil"/>
          <w:right w:val="nil"/>
          <w:between w:val="nil"/>
        </w:pBdr>
        <w:spacing w:after="0"/>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Not at All</w:t>
      </w:r>
    </w:p>
    <w:p w14:paraId="0B05A10A" w14:textId="77777777" w:rsidR="006250CC" w:rsidRDefault="006250CC">
      <w:pPr>
        <w:pBdr>
          <w:top w:val="nil"/>
          <w:left w:val="nil"/>
          <w:bottom w:val="nil"/>
          <w:right w:val="nil"/>
          <w:between w:val="nil"/>
        </w:pBdr>
        <w:spacing w:after="0"/>
        <w:ind w:left="1260" w:firstLine="720"/>
        <w:rPr>
          <w:color w:val="000000"/>
        </w:rPr>
      </w:pPr>
    </w:p>
    <w:p w14:paraId="71FFAFCE" w14:textId="77777777" w:rsidR="006250CC" w:rsidRDefault="002F2629">
      <w:pPr>
        <w:numPr>
          <w:ilvl w:val="0"/>
          <w:numId w:val="12"/>
        </w:numPr>
        <w:pBdr>
          <w:top w:val="nil"/>
          <w:left w:val="nil"/>
          <w:bottom w:val="nil"/>
          <w:right w:val="nil"/>
          <w:between w:val="nil"/>
        </w:pBdr>
        <w:rPr>
          <w:b/>
          <w:color w:val="000000"/>
        </w:rPr>
      </w:pPr>
      <w:r>
        <w:rPr>
          <w:b/>
          <w:color w:val="000000"/>
        </w:rPr>
        <w:t xml:space="preserve">What training do you require for direct support professionals (both initial and ongoing): </w:t>
      </w:r>
      <w:r>
        <w:rPr>
          <w:i/>
          <w:color w:val="000000"/>
        </w:rPr>
        <w:t>List in the table below</w:t>
      </w:r>
    </w:p>
    <w:tbl>
      <w:tblPr>
        <w:tblStyle w:val="a3"/>
        <w:tblW w:w="1245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5670"/>
        <w:gridCol w:w="1361"/>
        <w:gridCol w:w="1362"/>
        <w:gridCol w:w="1362"/>
      </w:tblGrid>
      <w:tr w:rsidR="006250CC" w14:paraId="7FA8F94D" w14:textId="77777777">
        <w:tc>
          <w:tcPr>
            <w:tcW w:w="2700" w:type="dxa"/>
            <w:shd w:val="clear" w:color="auto" w:fill="F2F2F2"/>
          </w:tcPr>
          <w:p w14:paraId="7908745C" w14:textId="77777777" w:rsidR="006250CC" w:rsidRDefault="002F2629">
            <w:pPr>
              <w:rPr>
                <w:b/>
              </w:rPr>
            </w:pPr>
            <w:r>
              <w:rPr>
                <w:b/>
              </w:rPr>
              <w:t>Topic</w:t>
            </w:r>
          </w:p>
        </w:tc>
        <w:tc>
          <w:tcPr>
            <w:tcW w:w="5670" w:type="dxa"/>
            <w:shd w:val="clear" w:color="auto" w:fill="F2F2F2"/>
          </w:tcPr>
          <w:p w14:paraId="5464D772" w14:textId="77777777" w:rsidR="006250CC" w:rsidRDefault="002F2629">
            <w:pPr>
              <w:jc w:val="both"/>
              <w:rPr>
                <w:b/>
              </w:rPr>
            </w:pPr>
            <w:r>
              <w:rPr>
                <w:b/>
              </w:rPr>
              <w:t>Primary Learning Objectives</w:t>
            </w:r>
          </w:p>
        </w:tc>
        <w:tc>
          <w:tcPr>
            <w:tcW w:w="1361" w:type="dxa"/>
            <w:shd w:val="clear" w:color="auto" w:fill="F2F2F2"/>
          </w:tcPr>
          <w:p w14:paraId="3BAA0B27" w14:textId="77777777" w:rsidR="006250CC" w:rsidRDefault="002F2629">
            <w:pPr>
              <w:rPr>
                <w:b/>
                <w:sz w:val="18"/>
                <w:szCs w:val="18"/>
              </w:rPr>
            </w:pPr>
            <w:r>
              <w:rPr>
                <w:b/>
                <w:sz w:val="18"/>
                <w:szCs w:val="18"/>
              </w:rPr>
              <w:t>Initial or Ongoing</w:t>
            </w:r>
          </w:p>
        </w:tc>
        <w:tc>
          <w:tcPr>
            <w:tcW w:w="1362" w:type="dxa"/>
            <w:shd w:val="clear" w:color="auto" w:fill="F2F2F2"/>
          </w:tcPr>
          <w:p w14:paraId="057AAFBD" w14:textId="77777777" w:rsidR="006250CC" w:rsidRDefault="002F2629">
            <w:pPr>
              <w:rPr>
                <w:b/>
                <w:sz w:val="18"/>
                <w:szCs w:val="18"/>
              </w:rPr>
            </w:pPr>
            <w:r>
              <w:rPr>
                <w:b/>
                <w:sz w:val="18"/>
                <w:szCs w:val="18"/>
              </w:rPr>
              <w:t>Frequency</w:t>
            </w:r>
          </w:p>
        </w:tc>
        <w:tc>
          <w:tcPr>
            <w:tcW w:w="1362" w:type="dxa"/>
            <w:shd w:val="clear" w:color="auto" w:fill="F2F2F2"/>
          </w:tcPr>
          <w:p w14:paraId="4EB48D99" w14:textId="77777777" w:rsidR="006250CC" w:rsidRDefault="002F2629">
            <w:pPr>
              <w:rPr>
                <w:b/>
                <w:sz w:val="18"/>
                <w:szCs w:val="18"/>
              </w:rPr>
            </w:pPr>
            <w:r>
              <w:rPr>
                <w:b/>
                <w:sz w:val="18"/>
                <w:szCs w:val="18"/>
              </w:rPr>
              <w:t xml:space="preserve">Method (online, </w:t>
            </w:r>
            <w:r>
              <w:rPr>
                <w:b/>
                <w:sz w:val="18"/>
                <w:szCs w:val="18"/>
              </w:rPr>
              <w:lastRenderedPageBreak/>
              <w:t>classroom, etc.)</w:t>
            </w:r>
          </w:p>
        </w:tc>
      </w:tr>
      <w:tr w:rsidR="006250CC" w14:paraId="6983A17A" w14:textId="77777777">
        <w:tc>
          <w:tcPr>
            <w:tcW w:w="2700" w:type="dxa"/>
          </w:tcPr>
          <w:p w14:paraId="1070ED32" w14:textId="77777777" w:rsidR="006250CC" w:rsidRDefault="006250CC"/>
          <w:p w14:paraId="57485222" w14:textId="77777777" w:rsidR="006250CC" w:rsidRDefault="006250CC"/>
        </w:tc>
        <w:tc>
          <w:tcPr>
            <w:tcW w:w="5670" w:type="dxa"/>
          </w:tcPr>
          <w:p w14:paraId="0C83BA52" w14:textId="77777777" w:rsidR="006250CC" w:rsidRDefault="006250CC"/>
        </w:tc>
        <w:tc>
          <w:tcPr>
            <w:tcW w:w="1361" w:type="dxa"/>
          </w:tcPr>
          <w:p w14:paraId="348F98B5" w14:textId="77777777" w:rsidR="006250CC" w:rsidRDefault="006250CC"/>
        </w:tc>
        <w:tc>
          <w:tcPr>
            <w:tcW w:w="1362" w:type="dxa"/>
          </w:tcPr>
          <w:p w14:paraId="03E22515" w14:textId="77777777" w:rsidR="006250CC" w:rsidRDefault="006250CC"/>
        </w:tc>
        <w:tc>
          <w:tcPr>
            <w:tcW w:w="1362" w:type="dxa"/>
          </w:tcPr>
          <w:p w14:paraId="15B55B7E" w14:textId="77777777" w:rsidR="006250CC" w:rsidRDefault="006250CC"/>
        </w:tc>
      </w:tr>
      <w:tr w:rsidR="006250CC" w14:paraId="282B4860" w14:textId="77777777">
        <w:tc>
          <w:tcPr>
            <w:tcW w:w="2700" w:type="dxa"/>
          </w:tcPr>
          <w:p w14:paraId="79D6A1B4" w14:textId="77777777" w:rsidR="006250CC" w:rsidRDefault="006250CC"/>
          <w:p w14:paraId="3A06752C" w14:textId="77777777" w:rsidR="006250CC" w:rsidRDefault="006250CC"/>
        </w:tc>
        <w:tc>
          <w:tcPr>
            <w:tcW w:w="5670" w:type="dxa"/>
          </w:tcPr>
          <w:p w14:paraId="24C9D95A" w14:textId="77777777" w:rsidR="006250CC" w:rsidRDefault="006250CC"/>
        </w:tc>
        <w:tc>
          <w:tcPr>
            <w:tcW w:w="1361" w:type="dxa"/>
          </w:tcPr>
          <w:p w14:paraId="6EA4064B" w14:textId="77777777" w:rsidR="006250CC" w:rsidRDefault="006250CC"/>
        </w:tc>
        <w:tc>
          <w:tcPr>
            <w:tcW w:w="1362" w:type="dxa"/>
          </w:tcPr>
          <w:p w14:paraId="259258B8" w14:textId="77777777" w:rsidR="006250CC" w:rsidRDefault="006250CC"/>
        </w:tc>
        <w:tc>
          <w:tcPr>
            <w:tcW w:w="1362" w:type="dxa"/>
          </w:tcPr>
          <w:p w14:paraId="7A624CDA" w14:textId="77777777" w:rsidR="006250CC" w:rsidRDefault="006250CC"/>
        </w:tc>
      </w:tr>
      <w:tr w:rsidR="006250CC" w14:paraId="59514AEC" w14:textId="77777777">
        <w:tc>
          <w:tcPr>
            <w:tcW w:w="2700" w:type="dxa"/>
          </w:tcPr>
          <w:p w14:paraId="1F84440C" w14:textId="77777777" w:rsidR="006250CC" w:rsidRDefault="006250CC"/>
          <w:p w14:paraId="30334A8A" w14:textId="77777777" w:rsidR="006250CC" w:rsidRDefault="006250CC"/>
        </w:tc>
        <w:tc>
          <w:tcPr>
            <w:tcW w:w="5670" w:type="dxa"/>
          </w:tcPr>
          <w:p w14:paraId="3ABF633B" w14:textId="77777777" w:rsidR="006250CC" w:rsidRDefault="006250CC"/>
        </w:tc>
        <w:tc>
          <w:tcPr>
            <w:tcW w:w="1361" w:type="dxa"/>
          </w:tcPr>
          <w:p w14:paraId="5B4E92C4" w14:textId="77777777" w:rsidR="006250CC" w:rsidRDefault="006250CC"/>
        </w:tc>
        <w:tc>
          <w:tcPr>
            <w:tcW w:w="1362" w:type="dxa"/>
          </w:tcPr>
          <w:p w14:paraId="70615C37" w14:textId="77777777" w:rsidR="006250CC" w:rsidRDefault="006250CC"/>
        </w:tc>
        <w:tc>
          <w:tcPr>
            <w:tcW w:w="1362" w:type="dxa"/>
          </w:tcPr>
          <w:p w14:paraId="621BA336" w14:textId="77777777" w:rsidR="006250CC" w:rsidRDefault="006250CC"/>
        </w:tc>
      </w:tr>
      <w:tr w:rsidR="006250CC" w14:paraId="458EBDB7" w14:textId="77777777">
        <w:tc>
          <w:tcPr>
            <w:tcW w:w="2700" w:type="dxa"/>
          </w:tcPr>
          <w:p w14:paraId="1EB426B0" w14:textId="77777777" w:rsidR="006250CC" w:rsidRDefault="006250CC"/>
          <w:p w14:paraId="003CF772" w14:textId="77777777" w:rsidR="006250CC" w:rsidRDefault="006250CC"/>
        </w:tc>
        <w:tc>
          <w:tcPr>
            <w:tcW w:w="5670" w:type="dxa"/>
          </w:tcPr>
          <w:p w14:paraId="3DED8B29" w14:textId="77777777" w:rsidR="006250CC" w:rsidRDefault="006250CC"/>
        </w:tc>
        <w:tc>
          <w:tcPr>
            <w:tcW w:w="1361" w:type="dxa"/>
          </w:tcPr>
          <w:p w14:paraId="5D0066F5" w14:textId="77777777" w:rsidR="006250CC" w:rsidRDefault="006250CC"/>
        </w:tc>
        <w:tc>
          <w:tcPr>
            <w:tcW w:w="1362" w:type="dxa"/>
          </w:tcPr>
          <w:p w14:paraId="737A9CAB" w14:textId="77777777" w:rsidR="006250CC" w:rsidRDefault="006250CC"/>
        </w:tc>
        <w:tc>
          <w:tcPr>
            <w:tcW w:w="1362" w:type="dxa"/>
          </w:tcPr>
          <w:p w14:paraId="41D939E4" w14:textId="77777777" w:rsidR="006250CC" w:rsidRDefault="006250CC"/>
        </w:tc>
      </w:tr>
      <w:tr w:rsidR="006250CC" w14:paraId="1C9EB1BB" w14:textId="77777777">
        <w:tc>
          <w:tcPr>
            <w:tcW w:w="2700" w:type="dxa"/>
          </w:tcPr>
          <w:p w14:paraId="1010DFD0" w14:textId="77777777" w:rsidR="006250CC" w:rsidRDefault="006250CC"/>
          <w:p w14:paraId="7266E93B" w14:textId="77777777" w:rsidR="006250CC" w:rsidRDefault="006250CC"/>
        </w:tc>
        <w:tc>
          <w:tcPr>
            <w:tcW w:w="5670" w:type="dxa"/>
          </w:tcPr>
          <w:p w14:paraId="710E5EE3" w14:textId="77777777" w:rsidR="006250CC" w:rsidRDefault="006250CC"/>
        </w:tc>
        <w:tc>
          <w:tcPr>
            <w:tcW w:w="1361" w:type="dxa"/>
          </w:tcPr>
          <w:p w14:paraId="4F5B1E61" w14:textId="77777777" w:rsidR="006250CC" w:rsidRDefault="006250CC"/>
        </w:tc>
        <w:tc>
          <w:tcPr>
            <w:tcW w:w="1362" w:type="dxa"/>
          </w:tcPr>
          <w:p w14:paraId="75A94913" w14:textId="77777777" w:rsidR="006250CC" w:rsidRDefault="006250CC"/>
        </w:tc>
        <w:tc>
          <w:tcPr>
            <w:tcW w:w="1362" w:type="dxa"/>
          </w:tcPr>
          <w:p w14:paraId="7A6555EF" w14:textId="77777777" w:rsidR="006250CC" w:rsidRDefault="006250CC"/>
        </w:tc>
      </w:tr>
      <w:tr w:rsidR="006250CC" w14:paraId="1D3AFD72" w14:textId="77777777">
        <w:tc>
          <w:tcPr>
            <w:tcW w:w="2700" w:type="dxa"/>
          </w:tcPr>
          <w:p w14:paraId="0F1508CF" w14:textId="77777777" w:rsidR="006250CC" w:rsidRDefault="006250CC"/>
          <w:p w14:paraId="34FFB7AE" w14:textId="77777777" w:rsidR="006250CC" w:rsidRDefault="006250CC"/>
        </w:tc>
        <w:tc>
          <w:tcPr>
            <w:tcW w:w="5670" w:type="dxa"/>
          </w:tcPr>
          <w:p w14:paraId="513656D1" w14:textId="77777777" w:rsidR="006250CC" w:rsidRDefault="006250CC"/>
        </w:tc>
        <w:tc>
          <w:tcPr>
            <w:tcW w:w="1361" w:type="dxa"/>
          </w:tcPr>
          <w:p w14:paraId="2CAD6A24" w14:textId="77777777" w:rsidR="006250CC" w:rsidRDefault="006250CC"/>
        </w:tc>
        <w:tc>
          <w:tcPr>
            <w:tcW w:w="1362" w:type="dxa"/>
          </w:tcPr>
          <w:p w14:paraId="13CDB53B" w14:textId="77777777" w:rsidR="006250CC" w:rsidRDefault="006250CC"/>
        </w:tc>
        <w:tc>
          <w:tcPr>
            <w:tcW w:w="1362" w:type="dxa"/>
          </w:tcPr>
          <w:p w14:paraId="55AE5D37" w14:textId="77777777" w:rsidR="006250CC" w:rsidRDefault="006250CC"/>
        </w:tc>
      </w:tr>
    </w:tbl>
    <w:p w14:paraId="7B19B88E" w14:textId="77777777" w:rsidR="006250CC" w:rsidRDefault="006250CC">
      <w:pPr>
        <w:rPr>
          <w:b/>
        </w:rPr>
      </w:pPr>
    </w:p>
    <w:p w14:paraId="24CA1DFE" w14:textId="77777777" w:rsidR="006250CC" w:rsidRDefault="002F2629">
      <w:pPr>
        <w:numPr>
          <w:ilvl w:val="0"/>
          <w:numId w:val="12"/>
        </w:numPr>
        <w:pBdr>
          <w:top w:val="nil"/>
          <w:left w:val="nil"/>
          <w:bottom w:val="nil"/>
          <w:right w:val="nil"/>
          <w:between w:val="nil"/>
        </w:pBdr>
        <w:spacing w:after="0"/>
      </w:pPr>
      <w:r>
        <w:rPr>
          <w:b/>
          <w:color w:val="000000"/>
        </w:rPr>
        <w:t>To what extent are support staff trained to promote dignity and respect</w:t>
      </w:r>
      <w:r>
        <w:rPr>
          <w:b/>
          <w:color w:val="000000"/>
          <w:vertAlign w:val="superscript"/>
        </w:rPr>
        <w:footnoteReference w:id="2"/>
      </w:r>
      <w:r>
        <w:rPr>
          <w:b/>
          <w:color w:val="000000"/>
        </w:rPr>
        <w:t xml:space="preserve"> and to recognize each person as a unique individual?</w:t>
      </w:r>
      <w:r>
        <w:rPr>
          <w:color w:val="000000"/>
        </w:rPr>
        <w:t xml:space="preserve">   </w:t>
      </w:r>
    </w:p>
    <w:p w14:paraId="78ED5D3B"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451E96F8" w14:textId="77777777" w:rsidR="006250CC" w:rsidRDefault="006250CC">
      <w:pPr>
        <w:ind w:left="360" w:firstLine="360"/>
      </w:pPr>
    </w:p>
    <w:p w14:paraId="41928FB8" w14:textId="77777777" w:rsidR="006250CC" w:rsidRDefault="002F2629">
      <w:pPr>
        <w:numPr>
          <w:ilvl w:val="0"/>
          <w:numId w:val="12"/>
        </w:numPr>
        <w:pBdr>
          <w:top w:val="nil"/>
          <w:left w:val="nil"/>
          <w:bottom w:val="nil"/>
          <w:right w:val="nil"/>
          <w:between w:val="nil"/>
        </w:pBdr>
        <w:spacing w:after="0"/>
      </w:pPr>
      <w:r>
        <w:rPr>
          <w:b/>
          <w:color w:val="000000"/>
        </w:rPr>
        <w:t xml:space="preserve">To what extent are staff knowledgeable about identifying and reporting potential abuse, </w:t>
      </w:r>
      <w:proofErr w:type="gramStart"/>
      <w:r>
        <w:rPr>
          <w:b/>
          <w:color w:val="000000"/>
        </w:rPr>
        <w:t>neglect</w:t>
      </w:r>
      <w:proofErr w:type="gramEnd"/>
      <w:r>
        <w:rPr>
          <w:b/>
          <w:color w:val="000000"/>
        </w:rPr>
        <w:t xml:space="preserve"> and exploitation?</w:t>
      </w:r>
      <w:r>
        <w:rPr>
          <w:color w:val="000000"/>
        </w:rPr>
        <w:t xml:space="preserve"> </w:t>
      </w:r>
    </w:p>
    <w:p w14:paraId="2EA067B4"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5AB72068" w14:textId="77777777" w:rsidR="006250CC" w:rsidRDefault="006250CC">
      <w:pPr>
        <w:ind w:firstLine="720"/>
        <w:rPr>
          <w:b/>
        </w:rPr>
      </w:pPr>
    </w:p>
    <w:p w14:paraId="3E632294" w14:textId="77777777" w:rsidR="006250CC" w:rsidRDefault="002F2629">
      <w:pPr>
        <w:numPr>
          <w:ilvl w:val="0"/>
          <w:numId w:val="12"/>
        </w:numPr>
        <w:pBdr>
          <w:top w:val="nil"/>
          <w:left w:val="nil"/>
          <w:bottom w:val="nil"/>
          <w:right w:val="nil"/>
          <w:between w:val="nil"/>
        </w:pBdr>
      </w:pPr>
      <w:r>
        <w:rPr>
          <w:b/>
          <w:color w:val="000000"/>
        </w:rPr>
        <w:t xml:space="preserve">Please rate the following indicators for your organization’s practices below: </w:t>
      </w:r>
    </w:p>
    <w:tbl>
      <w:tblPr>
        <w:tblStyle w:val="a4"/>
        <w:tblW w:w="12235" w:type="dxa"/>
        <w:tblInd w:w="715" w:type="dxa"/>
        <w:tblLayout w:type="fixed"/>
        <w:tblLook w:val="0400" w:firstRow="0" w:lastRow="0" w:firstColumn="0" w:lastColumn="0" w:noHBand="0" w:noVBand="1"/>
      </w:tblPr>
      <w:tblGrid>
        <w:gridCol w:w="9540"/>
        <w:gridCol w:w="673"/>
        <w:gridCol w:w="674"/>
        <w:gridCol w:w="674"/>
        <w:gridCol w:w="674"/>
      </w:tblGrid>
      <w:tr w:rsidR="006250CC" w14:paraId="3BE64642"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F2F2F2"/>
          </w:tcPr>
          <w:p w14:paraId="7C3257B6" w14:textId="77777777" w:rsidR="006250CC" w:rsidRDefault="002F2629">
            <w:pPr>
              <w:rPr>
                <w:b/>
                <w:sz w:val="20"/>
                <w:szCs w:val="20"/>
              </w:rPr>
            </w:pPr>
            <w:r>
              <w:rPr>
                <w:b/>
              </w:rPr>
              <w:t>Indicator</w:t>
            </w:r>
            <w:r>
              <w:rPr>
                <w:b/>
                <w:vertAlign w:val="superscript"/>
              </w:rPr>
              <w:footnoteReference w:id="3"/>
            </w:r>
          </w:p>
        </w:tc>
        <w:tc>
          <w:tcPr>
            <w:tcW w:w="673" w:type="dxa"/>
            <w:tcBorders>
              <w:top w:val="single" w:sz="4" w:space="0" w:color="000000"/>
              <w:left w:val="single" w:sz="4" w:space="0" w:color="000000"/>
              <w:bottom w:val="single" w:sz="4" w:space="0" w:color="000000"/>
              <w:right w:val="single" w:sz="4" w:space="0" w:color="000000"/>
            </w:tcBorders>
            <w:shd w:val="clear" w:color="auto" w:fill="F2F2F2"/>
          </w:tcPr>
          <w:p w14:paraId="325BDA0D" w14:textId="77777777" w:rsidR="006250CC" w:rsidRDefault="002F2629">
            <w:pPr>
              <w:rPr>
                <w:b/>
                <w:sz w:val="18"/>
                <w:szCs w:val="18"/>
              </w:rPr>
            </w:pPr>
            <w:r>
              <w:rPr>
                <w:b/>
                <w:color w:val="000000"/>
                <w:sz w:val="16"/>
                <w:szCs w:val="16"/>
              </w:rPr>
              <w:t>Great Extent</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08C90529" w14:textId="77777777" w:rsidR="006250CC" w:rsidRDefault="002F2629">
            <w:pPr>
              <w:rPr>
                <w:b/>
                <w:sz w:val="18"/>
                <w:szCs w:val="18"/>
              </w:rPr>
            </w:pPr>
            <w:r>
              <w:rPr>
                <w:b/>
                <w:color w:val="000000"/>
                <w:sz w:val="16"/>
                <w:szCs w:val="16"/>
              </w:rPr>
              <w:t>Some-what</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22D7A09B" w14:textId="77777777" w:rsidR="006250CC" w:rsidRDefault="002F2629">
            <w:pPr>
              <w:rPr>
                <w:b/>
                <w:sz w:val="18"/>
                <w:szCs w:val="18"/>
              </w:rPr>
            </w:pPr>
            <w:r>
              <w:rPr>
                <w:b/>
                <w:color w:val="000000"/>
                <w:sz w:val="16"/>
                <w:szCs w:val="16"/>
              </w:rPr>
              <w:t xml:space="preserve">Very Little </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45392251" w14:textId="77777777" w:rsidR="006250CC" w:rsidRDefault="002F2629">
            <w:pPr>
              <w:rPr>
                <w:b/>
                <w:sz w:val="20"/>
                <w:szCs w:val="20"/>
              </w:rPr>
            </w:pPr>
            <w:r>
              <w:rPr>
                <w:b/>
                <w:color w:val="000000"/>
                <w:sz w:val="16"/>
                <w:szCs w:val="16"/>
              </w:rPr>
              <w:t>Not at all</w:t>
            </w:r>
          </w:p>
        </w:tc>
      </w:tr>
      <w:tr w:rsidR="006250CC" w14:paraId="0F266AD4"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C221ABC"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lastRenderedPageBreak/>
              <w:t xml:space="preserve">Do staff receive orientation on what constitutes abuse, neglect, </w:t>
            </w:r>
            <w:proofErr w:type="gramStart"/>
            <w:r>
              <w:rPr>
                <w:color w:val="000000"/>
              </w:rPr>
              <w:t>mistreatment</w:t>
            </w:r>
            <w:proofErr w:type="gramEnd"/>
            <w:r>
              <w:rPr>
                <w:color w:val="000000"/>
              </w:rPr>
              <w:t xml:space="preserve"> and exploitation?   Factor </w:t>
            </w:r>
            <w:r>
              <w:rPr>
                <w:b/>
                <w:color w:val="000000"/>
              </w:rPr>
              <w:t xml:space="preserve">4d, Probe 1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368601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63AF1E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5EF074"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B3B5B32" w14:textId="77777777" w:rsidR="006250CC" w:rsidRDefault="006250CC">
            <w:pPr>
              <w:rPr>
                <w:b/>
              </w:rPr>
            </w:pPr>
          </w:p>
        </w:tc>
      </w:tr>
      <w:tr w:rsidR="006250CC" w14:paraId="1D31991D"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FDCFC70"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Do they receive orientation on the prevention, detection and reporting of abuse, neglect, </w:t>
            </w:r>
            <w:proofErr w:type="gramStart"/>
            <w:r>
              <w:rPr>
                <w:color w:val="000000"/>
              </w:rPr>
              <w:t>mistreatment</w:t>
            </w:r>
            <w:proofErr w:type="gramEnd"/>
            <w:r>
              <w:rPr>
                <w:color w:val="000000"/>
              </w:rPr>
              <w:t xml:space="preserve"> and exploitation (ANME)? Factor </w:t>
            </w:r>
            <w:r>
              <w:rPr>
                <w:b/>
                <w:color w:val="000000"/>
              </w:rPr>
              <w:t>4d, Probe 1</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BCD4215"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C6D00F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CCAB56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79E4108" w14:textId="77777777" w:rsidR="006250CC" w:rsidRDefault="006250CC">
            <w:pPr>
              <w:rPr>
                <w:b/>
              </w:rPr>
            </w:pPr>
          </w:p>
        </w:tc>
      </w:tr>
      <w:tr w:rsidR="006250CC" w14:paraId="07D4299D"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2CBB2C6"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Do you provide ongoing training for staff in prevention, </w:t>
            </w:r>
            <w:proofErr w:type="gramStart"/>
            <w:r>
              <w:rPr>
                <w:color w:val="000000"/>
              </w:rPr>
              <w:t>detection</w:t>
            </w:r>
            <w:proofErr w:type="gramEnd"/>
            <w:r>
              <w:rPr>
                <w:color w:val="000000"/>
              </w:rPr>
              <w:t xml:space="preserve"> and reporting (of ANME)?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B96031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5023751"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110F8B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3225999" w14:textId="77777777" w:rsidR="006250CC" w:rsidRDefault="006250CC">
            <w:pPr>
              <w:rPr>
                <w:b/>
              </w:rPr>
            </w:pPr>
          </w:p>
        </w:tc>
      </w:tr>
      <w:tr w:rsidR="006250CC" w14:paraId="08008D4B"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714D1638"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Before providing supports to people, do staff demonstrate competency in defining abuse, neglect, </w:t>
            </w:r>
            <w:proofErr w:type="gramStart"/>
            <w:r>
              <w:rPr>
                <w:color w:val="000000"/>
              </w:rPr>
              <w:t>mistreatment</w:t>
            </w:r>
            <w:proofErr w:type="gramEnd"/>
            <w:r>
              <w:rPr>
                <w:color w:val="000000"/>
              </w:rPr>
              <w:t xml:space="preserve"> and exploitation, and on reporting procedures? Factor </w:t>
            </w:r>
            <w:r>
              <w:rPr>
                <w:b/>
                <w:color w:val="000000"/>
              </w:rPr>
              <w:t>4d, Probe 2</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55A464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347B76F"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15517C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87D3FAC" w14:textId="77777777" w:rsidR="006250CC" w:rsidRDefault="006250CC">
            <w:pPr>
              <w:rPr>
                <w:b/>
              </w:rPr>
            </w:pPr>
          </w:p>
        </w:tc>
      </w:tr>
      <w:tr w:rsidR="006250CC" w14:paraId="2E7A1FE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83927A0"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Is staff performance with respect to the job description evaluated during a probationary period and annually thereafter? Factor </w:t>
            </w:r>
            <w:r>
              <w:rPr>
                <w:b/>
                <w:color w:val="000000"/>
              </w:rPr>
              <w:t>7e, Probe 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3B1F380"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CD74F31"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B05CE8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8D13F67" w14:textId="77777777" w:rsidR="006250CC" w:rsidRDefault="006250CC">
            <w:pPr>
              <w:rPr>
                <w:b/>
              </w:rPr>
            </w:pPr>
          </w:p>
        </w:tc>
      </w:tr>
      <w:tr w:rsidR="006250CC" w14:paraId="3BA1213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E2666FD"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Do performance evaluations include staff’s objectives for professional and personal growth? </w:t>
            </w:r>
            <w:r>
              <w:rPr>
                <w:b/>
                <w:color w:val="000000"/>
              </w:rPr>
              <w:t>Factor 7e, Probe 4</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4249C6BC"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359F76F"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D762EB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9EA468B" w14:textId="77777777" w:rsidR="006250CC" w:rsidRDefault="006250CC">
            <w:pPr>
              <w:rPr>
                <w:b/>
              </w:rPr>
            </w:pPr>
          </w:p>
        </w:tc>
      </w:tr>
      <w:tr w:rsidR="006250CC" w14:paraId="54CDE093"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2F83B882"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Does the organization implement an ongoing training program to maintain, update and improve staff competency? Factor </w:t>
            </w:r>
            <w:r>
              <w:rPr>
                <w:b/>
                <w:color w:val="000000"/>
              </w:rPr>
              <w:t xml:space="preserve">7b, Probe 4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B4A2D4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7B8567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5D9B9F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CC03569" w14:textId="77777777" w:rsidR="006250CC" w:rsidRDefault="006250CC">
            <w:pPr>
              <w:rPr>
                <w:b/>
              </w:rPr>
            </w:pPr>
          </w:p>
        </w:tc>
      </w:tr>
      <w:tr w:rsidR="006250CC" w14:paraId="41322AE7"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792D42A9"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Does the organization provide staff with written personnel policies and procedures including information on compensation plans, benefits, process procedures, and opportunities for continuing education? Factor </w:t>
            </w:r>
            <w:r>
              <w:rPr>
                <w:b/>
                <w:color w:val="000000"/>
              </w:rPr>
              <w:t xml:space="preserve">7e, Probe 1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586356B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603688C"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BCEC588"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67CEA37" w14:textId="77777777" w:rsidR="006250CC" w:rsidRDefault="006250CC">
            <w:pPr>
              <w:rPr>
                <w:b/>
              </w:rPr>
            </w:pPr>
          </w:p>
        </w:tc>
      </w:tr>
      <w:tr w:rsidR="006250CC" w14:paraId="1F4750F9"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CA4C17A" w14:textId="77777777" w:rsidR="006250CC" w:rsidRDefault="002F2629">
            <w:pPr>
              <w:numPr>
                <w:ilvl w:val="0"/>
                <w:numId w:val="13"/>
              </w:numPr>
              <w:pBdr>
                <w:top w:val="nil"/>
                <w:left w:val="nil"/>
                <w:bottom w:val="nil"/>
                <w:right w:val="nil"/>
                <w:between w:val="nil"/>
              </w:pBdr>
              <w:spacing w:after="0" w:line="240" w:lineRule="auto"/>
              <w:rPr>
                <w:color w:val="000000"/>
              </w:rPr>
            </w:pPr>
            <w:r>
              <w:rPr>
                <w:color w:val="000000"/>
              </w:rPr>
              <w:t xml:space="preserve">Does the organization have a system that addresses people’s preferences and choices when hiring or identifying regularly assigned staff for them? Factor </w:t>
            </w:r>
            <w:r>
              <w:rPr>
                <w:b/>
                <w:color w:val="000000"/>
              </w:rPr>
              <w:t>7d, Probe 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79F2BD5"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0613AEF"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D1EB14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D83AB16" w14:textId="77777777" w:rsidR="006250CC" w:rsidRDefault="006250CC">
            <w:pPr>
              <w:rPr>
                <w:b/>
              </w:rPr>
            </w:pPr>
          </w:p>
        </w:tc>
      </w:tr>
    </w:tbl>
    <w:p w14:paraId="0DFA1C1A" w14:textId="77777777" w:rsidR="006250CC" w:rsidRDefault="006250CC"/>
    <w:p w14:paraId="4F14DB66" w14:textId="77777777" w:rsidR="006250CC" w:rsidRDefault="002F2629">
      <w:pPr>
        <w:numPr>
          <w:ilvl w:val="0"/>
          <w:numId w:val="14"/>
        </w:numPr>
        <w:pBdr>
          <w:top w:val="nil"/>
          <w:left w:val="nil"/>
          <w:bottom w:val="nil"/>
          <w:right w:val="nil"/>
          <w:between w:val="nil"/>
        </w:pBdr>
        <w:spacing w:after="0"/>
        <w:rPr>
          <w:b/>
          <w:color w:val="FF0000"/>
          <w:sz w:val="36"/>
          <w:szCs w:val="36"/>
        </w:rPr>
      </w:pPr>
      <w:r>
        <w:rPr>
          <w:b/>
          <w:color w:val="FF0000"/>
          <w:sz w:val="36"/>
          <w:szCs w:val="36"/>
        </w:rPr>
        <w:t>Ensuring Health, Safety, and Security</w:t>
      </w:r>
    </w:p>
    <w:p w14:paraId="6E31BC9B" w14:textId="77777777" w:rsidR="006250CC" w:rsidRDefault="006250CC">
      <w:pPr>
        <w:rPr>
          <w:b/>
        </w:rPr>
      </w:pPr>
    </w:p>
    <w:p w14:paraId="051D7D60" w14:textId="77777777" w:rsidR="006250CC" w:rsidRDefault="002F2629">
      <w:pPr>
        <w:numPr>
          <w:ilvl w:val="0"/>
          <w:numId w:val="17"/>
        </w:numPr>
        <w:pBdr>
          <w:top w:val="nil"/>
          <w:left w:val="nil"/>
          <w:bottom w:val="nil"/>
          <w:right w:val="nil"/>
          <w:between w:val="nil"/>
        </w:pBdr>
        <w:spacing w:after="0"/>
        <w:rPr>
          <w:b/>
          <w:color w:val="000000"/>
        </w:rPr>
      </w:pPr>
      <w:r>
        <w:rPr>
          <w:b/>
          <w:color w:val="000000"/>
        </w:rPr>
        <w:t>To what extent does your organization provide information and education to people about their right to be free from abuse, neglect, exploitation and/or mistreatment?</w:t>
      </w:r>
    </w:p>
    <w:p w14:paraId="575F711D"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38349F1" w14:textId="77777777" w:rsidR="006250CC" w:rsidRDefault="006250CC">
      <w:pPr>
        <w:ind w:left="360"/>
        <w:rPr>
          <w:b/>
        </w:rPr>
      </w:pPr>
    </w:p>
    <w:p w14:paraId="5EB8654F" w14:textId="77777777" w:rsidR="006250CC" w:rsidRDefault="002F2629">
      <w:pPr>
        <w:numPr>
          <w:ilvl w:val="0"/>
          <w:numId w:val="17"/>
        </w:numPr>
        <w:pBdr>
          <w:top w:val="nil"/>
          <w:left w:val="nil"/>
          <w:bottom w:val="nil"/>
          <w:right w:val="nil"/>
          <w:between w:val="nil"/>
        </w:pBdr>
        <w:shd w:val="clear" w:color="auto" w:fill="FFFFFF"/>
        <w:spacing w:after="0" w:line="240" w:lineRule="auto"/>
        <w:rPr>
          <w:b/>
          <w:color w:val="000000"/>
        </w:rPr>
      </w:pPr>
      <w:r>
        <w:rPr>
          <w:b/>
          <w:color w:val="000000"/>
        </w:rPr>
        <w:t>To what extent does your organization ensure people receiving support are healthy, safe, and secure?</w:t>
      </w:r>
    </w:p>
    <w:p w14:paraId="631381D5"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7E68A510" w14:textId="77777777" w:rsidR="006250CC" w:rsidRDefault="006250CC">
      <w:pPr>
        <w:ind w:left="360"/>
        <w:rPr>
          <w:b/>
        </w:rPr>
      </w:pPr>
    </w:p>
    <w:p w14:paraId="0F914B1B" w14:textId="77777777" w:rsidR="006250CC" w:rsidRDefault="002F2629">
      <w:pPr>
        <w:numPr>
          <w:ilvl w:val="0"/>
          <w:numId w:val="17"/>
        </w:numPr>
        <w:pBdr>
          <w:top w:val="nil"/>
          <w:left w:val="nil"/>
          <w:bottom w:val="nil"/>
          <w:right w:val="nil"/>
          <w:between w:val="nil"/>
        </w:pBdr>
        <w:spacing w:after="0"/>
      </w:pPr>
      <w:r>
        <w:rPr>
          <w:b/>
          <w:color w:val="000000"/>
        </w:rPr>
        <w:t xml:space="preserve">To what extent does your organization review incident reports and data to analyze trends? </w:t>
      </w:r>
    </w:p>
    <w:p w14:paraId="53FAFAB0"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lastRenderedPageBreak/>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5E700E66" w14:textId="77777777" w:rsidR="006250CC" w:rsidRDefault="006250CC">
      <w:pPr>
        <w:pBdr>
          <w:top w:val="nil"/>
          <w:left w:val="nil"/>
          <w:bottom w:val="nil"/>
          <w:right w:val="nil"/>
          <w:between w:val="nil"/>
        </w:pBdr>
        <w:shd w:val="clear" w:color="auto" w:fill="FFFFFF"/>
        <w:spacing w:after="0" w:line="240" w:lineRule="auto"/>
        <w:ind w:left="1260" w:firstLine="720"/>
        <w:rPr>
          <w:color w:val="000000"/>
        </w:rPr>
      </w:pPr>
    </w:p>
    <w:p w14:paraId="0BE53E71" w14:textId="77777777" w:rsidR="006250CC" w:rsidRDefault="006250CC">
      <w:pPr>
        <w:pBdr>
          <w:top w:val="nil"/>
          <w:left w:val="nil"/>
          <w:bottom w:val="nil"/>
          <w:right w:val="nil"/>
          <w:between w:val="nil"/>
        </w:pBdr>
        <w:shd w:val="clear" w:color="auto" w:fill="FFFFFF"/>
        <w:spacing w:after="0" w:line="240" w:lineRule="auto"/>
        <w:ind w:left="1260" w:firstLine="720"/>
        <w:rPr>
          <w:color w:val="000000"/>
        </w:rPr>
      </w:pPr>
    </w:p>
    <w:p w14:paraId="7499314A" w14:textId="77777777" w:rsidR="006250CC" w:rsidRDefault="002F2629">
      <w:pPr>
        <w:numPr>
          <w:ilvl w:val="0"/>
          <w:numId w:val="17"/>
        </w:numPr>
        <w:pBdr>
          <w:top w:val="nil"/>
          <w:left w:val="nil"/>
          <w:bottom w:val="nil"/>
          <w:right w:val="nil"/>
          <w:between w:val="nil"/>
        </w:pBdr>
        <w:rPr>
          <w:b/>
          <w:color w:val="000000"/>
        </w:rPr>
      </w:pPr>
      <w:r>
        <w:rPr>
          <w:b/>
          <w:color w:val="000000"/>
        </w:rPr>
        <w:t xml:space="preserve">Please rate the following indicators for your organization’s practices below: </w:t>
      </w:r>
    </w:p>
    <w:tbl>
      <w:tblPr>
        <w:tblStyle w:val="a5"/>
        <w:tblW w:w="12235" w:type="dxa"/>
        <w:tblInd w:w="715" w:type="dxa"/>
        <w:tblLayout w:type="fixed"/>
        <w:tblLook w:val="0400" w:firstRow="0" w:lastRow="0" w:firstColumn="0" w:lastColumn="0" w:noHBand="0" w:noVBand="1"/>
      </w:tblPr>
      <w:tblGrid>
        <w:gridCol w:w="9540"/>
        <w:gridCol w:w="673"/>
        <w:gridCol w:w="674"/>
        <w:gridCol w:w="674"/>
        <w:gridCol w:w="674"/>
      </w:tblGrid>
      <w:tr w:rsidR="006250CC" w14:paraId="68F56DDF"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F2F2F2"/>
          </w:tcPr>
          <w:p w14:paraId="3404E596" w14:textId="77777777" w:rsidR="006250CC" w:rsidRDefault="002F2629">
            <w:pPr>
              <w:rPr>
                <w:b/>
                <w:sz w:val="20"/>
                <w:szCs w:val="20"/>
              </w:rPr>
            </w:pPr>
            <w:r>
              <w:rPr>
                <w:b/>
              </w:rPr>
              <w:t>Indicator</w:t>
            </w:r>
            <w:r>
              <w:rPr>
                <w:b/>
                <w:vertAlign w:val="superscript"/>
              </w:rPr>
              <w:footnoteReference w:id="4"/>
            </w:r>
          </w:p>
        </w:tc>
        <w:tc>
          <w:tcPr>
            <w:tcW w:w="673" w:type="dxa"/>
            <w:tcBorders>
              <w:top w:val="single" w:sz="4" w:space="0" w:color="000000"/>
              <w:left w:val="single" w:sz="4" w:space="0" w:color="000000"/>
              <w:bottom w:val="single" w:sz="4" w:space="0" w:color="000000"/>
              <w:right w:val="single" w:sz="4" w:space="0" w:color="000000"/>
            </w:tcBorders>
            <w:shd w:val="clear" w:color="auto" w:fill="F2F2F2"/>
          </w:tcPr>
          <w:p w14:paraId="3AE86F27" w14:textId="77777777" w:rsidR="006250CC" w:rsidRDefault="002F2629">
            <w:pPr>
              <w:rPr>
                <w:b/>
                <w:sz w:val="18"/>
                <w:szCs w:val="18"/>
              </w:rPr>
            </w:pPr>
            <w:r>
              <w:rPr>
                <w:b/>
                <w:color w:val="000000"/>
                <w:sz w:val="16"/>
                <w:szCs w:val="16"/>
              </w:rPr>
              <w:t>Great Extent</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01FD05D6" w14:textId="77777777" w:rsidR="006250CC" w:rsidRDefault="002F2629">
            <w:pPr>
              <w:rPr>
                <w:b/>
                <w:sz w:val="18"/>
                <w:szCs w:val="18"/>
              </w:rPr>
            </w:pPr>
            <w:r>
              <w:rPr>
                <w:b/>
                <w:color w:val="000000"/>
                <w:sz w:val="16"/>
                <w:szCs w:val="16"/>
              </w:rPr>
              <w:t>Some-what</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62D58DF9" w14:textId="77777777" w:rsidR="006250CC" w:rsidRDefault="002F2629">
            <w:pPr>
              <w:rPr>
                <w:b/>
                <w:sz w:val="18"/>
                <w:szCs w:val="18"/>
              </w:rPr>
            </w:pPr>
            <w:r>
              <w:rPr>
                <w:b/>
                <w:color w:val="000000"/>
                <w:sz w:val="16"/>
                <w:szCs w:val="16"/>
              </w:rPr>
              <w:t xml:space="preserve">Very Little </w:t>
            </w:r>
          </w:p>
        </w:tc>
        <w:tc>
          <w:tcPr>
            <w:tcW w:w="674" w:type="dxa"/>
            <w:tcBorders>
              <w:top w:val="single" w:sz="4" w:space="0" w:color="000000"/>
              <w:left w:val="single" w:sz="4" w:space="0" w:color="000000"/>
              <w:bottom w:val="single" w:sz="4" w:space="0" w:color="000000"/>
              <w:right w:val="single" w:sz="4" w:space="0" w:color="000000"/>
            </w:tcBorders>
            <w:shd w:val="clear" w:color="auto" w:fill="F2F2F2"/>
          </w:tcPr>
          <w:p w14:paraId="35B4823F" w14:textId="77777777" w:rsidR="006250CC" w:rsidRDefault="002F2629">
            <w:pPr>
              <w:rPr>
                <w:b/>
                <w:sz w:val="20"/>
                <w:szCs w:val="20"/>
              </w:rPr>
            </w:pPr>
            <w:r>
              <w:rPr>
                <w:b/>
                <w:color w:val="000000"/>
                <w:sz w:val="16"/>
                <w:szCs w:val="16"/>
              </w:rPr>
              <w:t>Not at all</w:t>
            </w:r>
          </w:p>
        </w:tc>
      </w:tr>
      <w:tr w:rsidR="006250CC" w14:paraId="708D2F4C"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2A84ECB0"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Are people’s abilities to be safe in their environments assessed? Factor </w:t>
            </w:r>
            <w:r>
              <w:rPr>
                <w:b/>
                <w:color w:val="000000"/>
              </w:rPr>
              <w:t>6a, Probe 1</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4878EC4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20C956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7CBE90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4B6B6BD" w14:textId="77777777" w:rsidR="006250CC" w:rsidRDefault="006250CC">
            <w:pPr>
              <w:rPr>
                <w:b/>
              </w:rPr>
            </w:pPr>
          </w:p>
        </w:tc>
      </w:tr>
      <w:tr w:rsidR="006250CC" w14:paraId="2E27FE53"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735C711D"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Are individualized safety assessments completed on an ongoing basis and reviewed at least annually? Factor </w:t>
            </w:r>
            <w:r>
              <w:rPr>
                <w:b/>
                <w:color w:val="000000"/>
              </w:rPr>
              <w:t>6a, Probe 6</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C6C652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570D67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4DF880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71C88F" w14:textId="77777777" w:rsidR="006250CC" w:rsidRDefault="006250CC">
            <w:pPr>
              <w:rPr>
                <w:b/>
              </w:rPr>
            </w:pPr>
          </w:p>
        </w:tc>
      </w:tr>
      <w:tr w:rsidR="006250CC" w14:paraId="4EC604B8"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F5490F7"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your organization help people know how to respond to emergencies and access emergency services?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7A4A334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B9D81E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48C8E5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F3DBE9B" w14:textId="77777777" w:rsidR="006250CC" w:rsidRDefault="006250CC">
            <w:pPr>
              <w:rPr>
                <w:b/>
              </w:rPr>
            </w:pPr>
          </w:p>
        </w:tc>
      </w:tr>
      <w:tr w:rsidR="006250CC" w14:paraId="0B869D91"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DAFDA77"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the organization’s provide people with a Rights Policy that is in plain language that is accessible to the person?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7E5CD5F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A89D45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4A4565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F9112AF" w14:textId="77777777" w:rsidR="006250CC" w:rsidRDefault="006250CC">
            <w:pPr>
              <w:rPr>
                <w:b/>
              </w:rPr>
            </w:pPr>
          </w:p>
        </w:tc>
      </w:tr>
      <w:tr w:rsidR="006250CC" w14:paraId="621CE7C6"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6577CEC"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 people receive needed supports to report complaints, </w:t>
            </w:r>
            <w:proofErr w:type="gramStart"/>
            <w:r>
              <w:rPr>
                <w:color w:val="000000"/>
              </w:rPr>
              <w:t>problems</w:t>
            </w:r>
            <w:proofErr w:type="gramEnd"/>
            <w:r>
              <w:rPr>
                <w:color w:val="000000"/>
              </w:rPr>
              <w:t xml:space="preserve"> or concerns? Factor </w:t>
            </w:r>
            <w:r>
              <w:rPr>
                <w:b/>
                <w:color w:val="000000"/>
              </w:rPr>
              <w:t>2b, Probe 1</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5603AE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7BFBF1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21226F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D6E0E06" w14:textId="77777777" w:rsidR="006250CC" w:rsidRDefault="006250CC">
            <w:pPr>
              <w:rPr>
                <w:b/>
              </w:rPr>
            </w:pPr>
          </w:p>
        </w:tc>
      </w:tr>
      <w:tr w:rsidR="006250CC" w14:paraId="4D56E357"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9F490D7"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Are families and legally authorized representatives informed about, and do they understand, the organization’s due process and complaint process? Factor </w:t>
            </w:r>
            <w:r>
              <w:rPr>
                <w:b/>
                <w:color w:val="000000"/>
              </w:rPr>
              <w:t>2b, Probe 2</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06654FE4"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7B691C0"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2026E3C"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24BB476" w14:textId="77777777" w:rsidR="006250CC" w:rsidRDefault="006250CC">
            <w:pPr>
              <w:rPr>
                <w:b/>
              </w:rPr>
            </w:pPr>
          </w:p>
        </w:tc>
      </w:tr>
      <w:tr w:rsidR="006250CC" w14:paraId="768A629C"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95C5D98"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your organization assess people’s abilities to exercise their rights, especially those rights that are most important to them? Factor </w:t>
            </w:r>
            <w:r>
              <w:rPr>
                <w:b/>
                <w:color w:val="000000"/>
              </w:rPr>
              <w:t>1b, Probe 4</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077F53A8"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AB919C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A1F385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AC15944" w14:textId="77777777" w:rsidR="006250CC" w:rsidRDefault="006250CC">
            <w:pPr>
              <w:rPr>
                <w:b/>
              </w:rPr>
            </w:pPr>
          </w:p>
        </w:tc>
      </w:tr>
      <w:tr w:rsidR="006250CC" w14:paraId="5121EA8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5F603DE"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Are people actively supported to control their personal resources and belongings? Factor</w:t>
            </w:r>
            <w:r>
              <w:rPr>
                <w:b/>
                <w:color w:val="000000"/>
              </w:rPr>
              <w:t xml:space="preserve"> 2e. Probe 9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9FF259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C526981"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0A6243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0C7840F" w14:textId="77777777" w:rsidR="006250CC" w:rsidRDefault="006250CC">
            <w:pPr>
              <w:rPr>
                <w:b/>
              </w:rPr>
            </w:pPr>
          </w:p>
        </w:tc>
      </w:tr>
      <w:tr w:rsidR="006250CC" w14:paraId="0CCB0CAE"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D2EDD90"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the person-centered plan document supports needed to protect and promote the person’s rights? Factor </w:t>
            </w:r>
            <w:r>
              <w:rPr>
                <w:b/>
                <w:color w:val="000000"/>
              </w:rPr>
              <w:t xml:space="preserve">1b, Probe 6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9F6B0B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7E5EFF5"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B3392E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4975600" w14:textId="77777777" w:rsidR="006250CC" w:rsidRDefault="006250CC">
            <w:pPr>
              <w:rPr>
                <w:b/>
              </w:rPr>
            </w:pPr>
          </w:p>
        </w:tc>
      </w:tr>
      <w:tr w:rsidR="006250CC" w14:paraId="02A6354E"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64B2180C"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Are the assessments of people’s rights ongoing and reviewed at least annually? Factor </w:t>
            </w:r>
            <w:r>
              <w:rPr>
                <w:b/>
                <w:color w:val="000000"/>
              </w:rPr>
              <w:t>1b, Probe 7</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F515DF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F8EFC9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B7CEC3E"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27FF9FE" w14:textId="77777777" w:rsidR="006250CC" w:rsidRDefault="006250CC">
            <w:pPr>
              <w:rPr>
                <w:b/>
              </w:rPr>
            </w:pPr>
          </w:p>
        </w:tc>
      </w:tr>
      <w:tr w:rsidR="006250CC" w14:paraId="640FB56A"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D57B560"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the organization review and analyze complaint information at least annually? Factor </w:t>
            </w:r>
            <w:r>
              <w:rPr>
                <w:b/>
                <w:color w:val="000000"/>
              </w:rPr>
              <w:t>2b, Probe 4</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8D5EBA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1BE3850"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9833C51"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AADAE98" w14:textId="77777777" w:rsidR="006250CC" w:rsidRDefault="006250CC">
            <w:pPr>
              <w:rPr>
                <w:b/>
              </w:rPr>
            </w:pPr>
          </w:p>
        </w:tc>
      </w:tr>
      <w:tr w:rsidR="006250CC" w14:paraId="0DC79D41" w14:textId="77777777">
        <w:trPr>
          <w:trHeight w:val="40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9AF8630"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Are the materials you provide to people about their rights to be free from abuse, neglect, </w:t>
            </w:r>
            <w:proofErr w:type="gramStart"/>
            <w:r>
              <w:rPr>
                <w:color w:val="000000"/>
              </w:rPr>
              <w:t>mistreatment</w:t>
            </w:r>
            <w:proofErr w:type="gramEnd"/>
            <w:r>
              <w:rPr>
                <w:color w:val="000000"/>
              </w:rPr>
              <w:t xml:space="preserve"> and exploitation understandable and accessible? Factor</w:t>
            </w:r>
            <w:r>
              <w:rPr>
                <w:b/>
                <w:color w:val="000000"/>
              </w:rPr>
              <w:t xml:space="preserve"> 4b, Probe 1</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DBBC1BE"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7047BDA"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2102E5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1CE98C6" w14:textId="77777777" w:rsidR="006250CC" w:rsidRDefault="006250CC">
            <w:pPr>
              <w:rPr>
                <w:b/>
              </w:rPr>
            </w:pPr>
          </w:p>
        </w:tc>
      </w:tr>
      <w:tr w:rsidR="006250CC" w14:paraId="38AFDD73"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DE8785E"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lastRenderedPageBreak/>
              <w:t xml:space="preserve">Does your organization have an Incident Management system for maintaining data on reports of allegations of abuse, neglect, </w:t>
            </w:r>
            <w:proofErr w:type="gramStart"/>
            <w:r>
              <w:rPr>
                <w:color w:val="000000"/>
              </w:rPr>
              <w:t>mistreatment</w:t>
            </w:r>
            <w:proofErr w:type="gramEnd"/>
            <w:r>
              <w:rPr>
                <w:color w:val="000000"/>
              </w:rPr>
              <w:t xml:space="preserve"> or exploitation? Factor</w:t>
            </w:r>
            <w:r>
              <w:rPr>
                <w:b/>
                <w:color w:val="000000"/>
              </w:rPr>
              <w:t xml:space="preserve"> 4c, Probe 6</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A5E7901"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554E07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4336164"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22BE2FE" w14:textId="77777777" w:rsidR="006250CC" w:rsidRDefault="006250CC">
            <w:pPr>
              <w:rPr>
                <w:b/>
              </w:rPr>
            </w:pPr>
          </w:p>
        </w:tc>
      </w:tr>
      <w:tr w:rsidR="006250CC" w14:paraId="6198AF60"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DCF60F0"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Does this information enable you to evaluate both individual and organizational outcomes? Factor</w:t>
            </w:r>
            <w:r>
              <w:rPr>
                <w:b/>
                <w:color w:val="000000"/>
              </w:rPr>
              <w:t xml:space="preserve"> 4c, Probe 6</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7C6C110"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EE94F8B"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79D3AF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5EC3421" w14:textId="77777777" w:rsidR="006250CC" w:rsidRDefault="006250CC">
            <w:pPr>
              <w:rPr>
                <w:b/>
              </w:rPr>
            </w:pPr>
          </w:p>
        </w:tc>
      </w:tr>
      <w:tr w:rsidR="006250CC" w14:paraId="05CCC6CF"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98CEA77"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your organization have an Incident Management system for maintaining data on injuries, of known and unknown origin, that enables evaluation of both individual and organizational outcomes? Factor </w:t>
            </w:r>
            <w:r>
              <w:rPr>
                <w:b/>
                <w:color w:val="000000"/>
              </w:rPr>
              <w:t>4c, Probe 4</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E0BA2FB"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F78698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9751AB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C8E9A92" w14:textId="77777777" w:rsidR="006250CC" w:rsidRDefault="006250CC">
            <w:pPr>
              <w:rPr>
                <w:b/>
              </w:rPr>
            </w:pPr>
          </w:p>
        </w:tc>
      </w:tr>
      <w:tr w:rsidR="006250CC" w14:paraId="36E41C7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BF398BE"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Does the organization evaluate potential underreporting and screening of allegations of abuse, neglect, </w:t>
            </w:r>
            <w:proofErr w:type="gramStart"/>
            <w:r>
              <w:rPr>
                <w:color w:val="000000"/>
              </w:rPr>
              <w:t>mistreatment</w:t>
            </w:r>
            <w:proofErr w:type="gramEnd"/>
            <w:r>
              <w:rPr>
                <w:color w:val="000000"/>
              </w:rPr>
              <w:t xml:space="preserve"> and exploitation, and provide additional competency-based training as needed? Factor</w:t>
            </w:r>
            <w:r>
              <w:rPr>
                <w:b/>
                <w:color w:val="000000"/>
              </w:rPr>
              <w:t xml:space="preserve"> 4d, Probe 5</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B37649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71A340B"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34B5F5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D95622D" w14:textId="77777777" w:rsidR="006250CC" w:rsidRDefault="006250CC">
            <w:pPr>
              <w:rPr>
                <w:b/>
              </w:rPr>
            </w:pPr>
          </w:p>
        </w:tc>
      </w:tr>
      <w:tr w:rsidR="006250CC" w14:paraId="56514224"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6824929D"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Do people who are identified as responsible for investigations receive competency- based initial and refresher training on how to conduct investigations? Factor</w:t>
            </w:r>
            <w:r>
              <w:rPr>
                <w:b/>
                <w:color w:val="000000"/>
              </w:rPr>
              <w:t xml:space="preserve"> 4e. Probe 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5E197044"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0F4DBB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C9E9EE1"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C41E094" w14:textId="77777777" w:rsidR="006250CC" w:rsidRDefault="006250CC">
            <w:pPr>
              <w:rPr>
                <w:b/>
              </w:rPr>
            </w:pPr>
          </w:p>
        </w:tc>
      </w:tr>
      <w:tr w:rsidR="006250CC" w14:paraId="30F3C928"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066337A6"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Are behavior supports developed by a qualified professional and/or someone who knows the person well? Factor</w:t>
            </w:r>
            <w:r>
              <w:rPr>
                <w:b/>
                <w:color w:val="000000"/>
              </w:rPr>
              <w:t xml:space="preserve"> 8c, Probe 2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75A833E"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669B43E"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0349CBF"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D6E0647" w14:textId="77777777" w:rsidR="006250CC" w:rsidRDefault="006250CC">
            <w:pPr>
              <w:rPr>
                <w:b/>
              </w:rPr>
            </w:pPr>
          </w:p>
        </w:tc>
      </w:tr>
      <w:tr w:rsidR="006250CC" w14:paraId="68926AD4"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378C4A6"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Are they based on an assessment of the function of the behavior, including, but not limited to, the communicative intent of behavior? Factor</w:t>
            </w:r>
            <w:r>
              <w:rPr>
                <w:b/>
                <w:color w:val="000000"/>
              </w:rPr>
              <w:t xml:space="preserve"> 8c, Probe 2</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B1CC1D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945FF8C"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D69638B"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F1CA27C" w14:textId="77777777" w:rsidR="006250CC" w:rsidRDefault="006250CC">
            <w:pPr>
              <w:rPr>
                <w:b/>
              </w:rPr>
            </w:pPr>
          </w:p>
        </w:tc>
      </w:tr>
      <w:tr w:rsidR="006250CC" w14:paraId="4AFB9C7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5419238D"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Are formal behavior support plans implemented only after the team has ruled out physical and environmental issues contributing to a person’s behavior? Factor</w:t>
            </w:r>
            <w:r>
              <w:rPr>
                <w:b/>
                <w:color w:val="000000"/>
              </w:rPr>
              <w:t xml:space="preserve"> 8c, Probe 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375BE9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71CEBE3"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B923F2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48E87C6" w14:textId="77777777" w:rsidR="006250CC" w:rsidRDefault="006250CC">
            <w:pPr>
              <w:rPr>
                <w:b/>
              </w:rPr>
            </w:pPr>
          </w:p>
        </w:tc>
      </w:tr>
      <w:tr w:rsidR="006250CC" w14:paraId="17025395"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31AE1311"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 xml:space="preserve">Do support staff provide behavior supports only after they have completed required training and demonstrated competency? Factor </w:t>
            </w:r>
            <w:r>
              <w:rPr>
                <w:b/>
                <w:color w:val="000000"/>
              </w:rPr>
              <w:t xml:space="preserve">8c, Probe 5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7E1E2F7D"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710D714"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C18001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FC86CCB" w14:textId="77777777" w:rsidR="006250CC" w:rsidRDefault="006250CC">
            <w:pPr>
              <w:rPr>
                <w:b/>
              </w:rPr>
            </w:pPr>
          </w:p>
        </w:tc>
      </w:tr>
      <w:tr w:rsidR="006250CC" w14:paraId="1B84B10F"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F4D3892"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Is there an Incident Management system for review of intrusive and restrictive interventions that enables evaluation of both individual and organizational outcomes? Factor</w:t>
            </w:r>
            <w:r>
              <w:rPr>
                <w:b/>
                <w:color w:val="000000"/>
              </w:rPr>
              <w:t xml:space="preserve"> 4c, Probe 6</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08010C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C109708"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37EE79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6879C52" w14:textId="77777777" w:rsidR="006250CC" w:rsidRDefault="006250CC">
            <w:pPr>
              <w:rPr>
                <w:b/>
              </w:rPr>
            </w:pPr>
          </w:p>
        </w:tc>
      </w:tr>
      <w:tr w:rsidR="006250CC" w14:paraId="4610DFF3"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4C8959ED"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Are restraint devices and other restraint procedures applied only by staff with demonstrated competency for the device or procedure used? Factor</w:t>
            </w:r>
            <w:r>
              <w:rPr>
                <w:b/>
                <w:color w:val="000000"/>
              </w:rPr>
              <w:t xml:space="preserve"> 8e, Probe 7</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4C4BABE5"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E0E3F05"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3945997"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D3DC739" w14:textId="77777777" w:rsidR="006250CC" w:rsidRDefault="006250CC">
            <w:pPr>
              <w:rPr>
                <w:b/>
              </w:rPr>
            </w:pPr>
          </w:p>
        </w:tc>
      </w:tr>
      <w:tr w:rsidR="006250CC" w14:paraId="3495139B" w14:textId="77777777">
        <w:trPr>
          <w:trHeight w:val="280"/>
        </w:trPr>
        <w:tc>
          <w:tcPr>
            <w:tcW w:w="9540" w:type="dxa"/>
            <w:tcBorders>
              <w:top w:val="single" w:sz="4" w:space="0" w:color="000000"/>
              <w:left w:val="single" w:sz="4" w:space="0" w:color="000000"/>
              <w:bottom w:val="single" w:sz="4" w:space="0" w:color="000000"/>
              <w:right w:val="single" w:sz="4" w:space="0" w:color="000000"/>
            </w:tcBorders>
            <w:shd w:val="clear" w:color="auto" w:fill="auto"/>
          </w:tcPr>
          <w:p w14:paraId="106C4C11" w14:textId="77777777" w:rsidR="006250CC" w:rsidRDefault="002F2629">
            <w:pPr>
              <w:numPr>
                <w:ilvl w:val="0"/>
                <w:numId w:val="18"/>
              </w:numPr>
              <w:pBdr>
                <w:top w:val="nil"/>
                <w:left w:val="nil"/>
                <w:bottom w:val="nil"/>
                <w:right w:val="nil"/>
                <w:between w:val="nil"/>
              </w:pBdr>
              <w:spacing w:after="0" w:line="240" w:lineRule="auto"/>
              <w:rPr>
                <w:color w:val="000000"/>
              </w:rPr>
            </w:pPr>
            <w:r>
              <w:rPr>
                <w:color w:val="000000"/>
              </w:rPr>
              <w:t>Are restraints only used as a last resort, and only after review by a Human Rights Committee, when less intrusive interventions have been tried, with a fading plan, with data collection and review, etc.?</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5AED309"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EE2D636"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F40BC92" w14:textId="77777777" w:rsidR="006250CC" w:rsidRDefault="006250CC">
            <w:pPr>
              <w:rPr>
                <w:b/>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118EF68C" w14:textId="77777777" w:rsidR="006250CC" w:rsidRDefault="006250CC">
            <w:pPr>
              <w:rPr>
                <w:b/>
              </w:rPr>
            </w:pPr>
          </w:p>
        </w:tc>
      </w:tr>
    </w:tbl>
    <w:p w14:paraId="561DE45E" w14:textId="77777777" w:rsidR="006250CC" w:rsidRDefault="006250CC">
      <w:pPr>
        <w:rPr>
          <w:b/>
        </w:rPr>
      </w:pPr>
    </w:p>
    <w:p w14:paraId="53CED9CA" w14:textId="77777777" w:rsidR="006250CC" w:rsidRDefault="006250CC">
      <w:pPr>
        <w:rPr>
          <w:sz w:val="2"/>
          <w:szCs w:val="2"/>
        </w:rPr>
      </w:pPr>
    </w:p>
    <w:p w14:paraId="41860CF3" w14:textId="77777777" w:rsidR="006250CC" w:rsidRDefault="002F2629">
      <w:pPr>
        <w:numPr>
          <w:ilvl w:val="0"/>
          <w:numId w:val="14"/>
        </w:numPr>
        <w:pBdr>
          <w:top w:val="nil"/>
          <w:left w:val="nil"/>
          <w:bottom w:val="nil"/>
          <w:right w:val="nil"/>
          <w:between w:val="nil"/>
        </w:pBdr>
        <w:spacing w:after="0"/>
        <w:rPr>
          <w:b/>
          <w:color w:val="FF0000"/>
          <w:sz w:val="36"/>
          <w:szCs w:val="36"/>
        </w:rPr>
      </w:pPr>
      <w:r>
        <w:rPr>
          <w:b/>
          <w:color w:val="FF0000"/>
          <w:sz w:val="36"/>
          <w:szCs w:val="36"/>
        </w:rPr>
        <w:t>Fostering Support Networks, Friendships &amp; Intimate Relationships</w:t>
      </w:r>
    </w:p>
    <w:p w14:paraId="4EAB95B3" w14:textId="77777777" w:rsidR="006250CC" w:rsidRDefault="006250CC">
      <w:pPr>
        <w:pBdr>
          <w:top w:val="nil"/>
          <w:left w:val="nil"/>
          <w:bottom w:val="nil"/>
          <w:right w:val="nil"/>
          <w:between w:val="nil"/>
        </w:pBdr>
        <w:spacing w:after="0"/>
        <w:ind w:left="720" w:hanging="720"/>
        <w:rPr>
          <w:b/>
          <w:color w:val="FF0000"/>
          <w:sz w:val="36"/>
          <w:szCs w:val="36"/>
        </w:rPr>
      </w:pPr>
    </w:p>
    <w:p w14:paraId="279AE28C" w14:textId="77777777" w:rsidR="006250CC" w:rsidRDefault="002F2629">
      <w:pPr>
        <w:numPr>
          <w:ilvl w:val="0"/>
          <w:numId w:val="19"/>
        </w:numPr>
        <w:pBdr>
          <w:top w:val="nil"/>
          <w:left w:val="nil"/>
          <w:bottom w:val="nil"/>
          <w:right w:val="nil"/>
          <w:between w:val="nil"/>
        </w:pBdr>
        <w:spacing w:after="0"/>
        <w:rPr>
          <w:b/>
          <w:color w:val="000000"/>
        </w:rPr>
      </w:pPr>
      <w:r>
        <w:rPr>
          <w:b/>
          <w:color w:val="000000"/>
        </w:rPr>
        <w:t xml:space="preserve">To what extent does your organization involve and help people grow their natural support networks? </w:t>
      </w:r>
    </w:p>
    <w:p w14:paraId="7BF1EB9F"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lastRenderedPageBreak/>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AE94001" w14:textId="77777777" w:rsidR="006250CC" w:rsidRDefault="006250CC">
      <w:pPr>
        <w:ind w:left="360"/>
        <w:rPr>
          <w:b/>
        </w:rPr>
      </w:pPr>
    </w:p>
    <w:p w14:paraId="314928FA" w14:textId="77777777" w:rsidR="006250CC" w:rsidRDefault="002F2629">
      <w:pPr>
        <w:numPr>
          <w:ilvl w:val="0"/>
          <w:numId w:val="19"/>
        </w:numPr>
        <w:pBdr>
          <w:top w:val="nil"/>
          <w:left w:val="nil"/>
          <w:bottom w:val="nil"/>
          <w:right w:val="nil"/>
          <w:between w:val="nil"/>
        </w:pBdr>
        <w:spacing w:after="0"/>
        <w:rPr>
          <w:b/>
          <w:color w:val="000000"/>
        </w:rPr>
      </w:pPr>
      <w:r>
        <w:rPr>
          <w:b/>
          <w:color w:val="000000"/>
        </w:rPr>
        <w:t>To what extent does your organization help people form and maintain friendships?</w:t>
      </w:r>
    </w:p>
    <w:p w14:paraId="5EB5C4A7"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7E461F98" w14:textId="77777777" w:rsidR="006250CC" w:rsidRDefault="006250CC">
      <w:pPr>
        <w:ind w:left="360"/>
        <w:rPr>
          <w:b/>
        </w:rPr>
      </w:pPr>
    </w:p>
    <w:p w14:paraId="6336FDC2" w14:textId="77777777" w:rsidR="006250CC" w:rsidRDefault="002F2629">
      <w:pPr>
        <w:numPr>
          <w:ilvl w:val="0"/>
          <w:numId w:val="19"/>
        </w:numPr>
        <w:pBdr>
          <w:top w:val="nil"/>
          <w:left w:val="nil"/>
          <w:bottom w:val="nil"/>
          <w:right w:val="nil"/>
          <w:between w:val="nil"/>
        </w:pBdr>
        <w:spacing w:after="0"/>
        <w:rPr>
          <w:b/>
          <w:color w:val="000000"/>
        </w:rPr>
      </w:pPr>
      <w:r>
        <w:rPr>
          <w:b/>
          <w:color w:val="000000"/>
        </w:rPr>
        <w:t>To what extent does your organization support people to have intimate relationships?</w:t>
      </w:r>
    </w:p>
    <w:p w14:paraId="4FB1D8E9"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74DB4FE3" w14:textId="77777777" w:rsidR="006250CC" w:rsidRDefault="006250CC">
      <w:pPr>
        <w:ind w:left="360"/>
        <w:rPr>
          <w:b/>
        </w:rPr>
      </w:pPr>
    </w:p>
    <w:p w14:paraId="1C94B13A" w14:textId="77777777" w:rsidR="006250CC" w:rsidRDefault="002F2629">
      <w:pPr>
        <w:numPr>
          <w:ilvl w:val="0"/>
          <w:numId w:val="19"/>
        </w:numPr>
        <w:pBdr>
          <w:top w:val="nil"/>
          <w:left w:val="nil"/>
          <w:bottom w:val="nil"/>
          <w:right w:val="nil"/>
          <w:between w:val="nil"/>
        </w:pBdr>
        <w:spacing w:after="0"/>
        <w:rPr>
          <w:b/>
          <w:color w:val="000000"/>
        </w:rPr>
      </w:pPr>
      <w:r>
        <w:rPr>
          <w:b/>
          <w:color w:val="000000"/>
        </w:rPr>
        <w:t xml:space="preserve">To what extent does your organization support people to have an array of valued social roles? </w:t>
      </w:r>
    </w:p>
    <w:p w14:paraId="0F5FB7FE"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66224E68" w14:textId="77777777" w:rsidR="006250CC" w:rsidRDefault="006250CC">
      <w:pPr>
        <w:ind w:firstLine="720"/>
        <w:rPr>
          <w:b/>
        </w:rPr>
      </w:pPr>
    </w:p>
    <w:p w14:paraId="4D26E264" w14:textId="77777777" w:rsidR="006250CC" w:rsidRDefault="002F2629">
      <w:pPr>
        <w:numPr>
          <w:ilvl w:val="0"/>
          <w:numId w:val="19"/>
        </w:numPr>
        <w:pBdr>
          <w:top w:val="nil"/>
          <w:left w:val="nil"/>
          <w:bottom w:val="nil"/>
          <w:right w:val="nil"/>
          <w:between w:val="nil"/>
        </w:pBdr>
        <w:spacing w:after="0"/>
        <w:rPr>
          <w:b/>
          <w:color w:val="000000"/>
        </w:rPr>
      </w:pPr>
      <w:r>
        <w:rPr>
          <w:b/>
          <w:color w:val="000000"/>
        </w:rPr>
        <w:t xml:space="preserve">To what extent does your organization support people to learn the skills and behaviors needed to have valued social roles? </w:t>
      </w:r>
    </w:p>
    <w:p w14:paraId="67C804C5"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7F6BEFBA" w14:textId="77777777" w:rsidR="006250CC" w:rsidRDefault="006250CC">
      <w:pPr>
        <w:ind w:left="360"/>
        <w:rPr>
          <w:b/>
        </w:rPr>
      </w:pPr>
    </w:p>
    <w:p w14:paraId="6AD89D91" w14:textId="77777777" w:rsidR="006250CC" w:rsidRDefault="002F2629">
      <w:pPr>
        <w:numPr>
          <w:ilvl w:val="0"/>
          <w:numId w:val="19"/>
        </w:numPr>
        <w:pBdr>
          <w:top w:val="nil"/>
          <w:left w:val="nil"/>
          <w:bottom w:val="nil"/>
          <w:right w:val="nil"/>
          <w:between w:val="nil"/>
        </w:pBdr>
        <w:spacing w:after="0"/>
        <w:rPr>
          <w:b/>
          <w:color w:val="000000"/>
        </w:rPr>
      </w:pPr>
      <w:r>
        <w:rPr>
          <w:b/>
          <w:color w:val="000000"/>
        </w:rPr>
        <w:t xml:space="preserve">Comments: </w:t>
      </w:r>
      <w:r>
        <w:rPr>
          <w:color w:val="808080"/>
        </w:rPr>
        <w:t>Click or tap here to enter text.</w:t>
      </w:r>
    </w:p>
    <w:p w14:paraId="1321AC34" w14:textId="77777777" w:rsidR="006250CC" w:rsidRDefault="006250CC">
      <w:pPr>
        <w:pBdr>
          <w:top w:val="nil"/>
          <w:left w:val="nil"/>
          <w:bottom w:val="nil"/>
          <w:right w:val="nil"/>
          <w:between w:val="nil"/>
        </w:pBdr>
        <w:ind w:left="720" w:hanging="720"/>
        <w:rPr>
          <w:b/>
          <w:color w:val="000000"/>
          <w:sz w:val="20"/>
          <w:szCs w:val="20"/>
        </w:rPr>
      </w:pPr>
    </w:p>
    <w:p w14:paraId="0DD8095B" w14:textId="77777777" w:rsidR="006250CC" w:rsidRDefault="002F2629">
      <w:pPr>
        <w:rPr>
          <w:b/>
          <w:color w:val="FF0000"/>
          <w:sz w:val="36"/>
          <w:szCs w:val="36"/>
        </w:rPr>
      </w:pPr>
      <w:r>
        <w:rPr>
          <w:b/>
          <w:color w:val="FF0000"/>
          <w:sz w:val="36"/>
          <w:szCs w:val="36"/>
        </w:rPr>
        <w:t xml:space="preserve">IX.    Ensuring Privacy and Confidentiality </w:t>
      </w:r>
    </w:p>
    <w:p w14:paraId="33EB9FF5" w14:textId="77777777" w:rsidR="006250CC" w:rsidRDefault="002F2629">
      <w:pPr>
        <w:numPr>
          <w:ilvl w:val="0"/>
          <w:numId w:val="20"/>
        </w:numPr>
        <w:pBdr>
          <w:top w:val="nil"/>
          <w:left w:val="nil"/>
          <w:bottom w:val="nil"/>
          <w:right w:val="nil"/>
          <w:between w:val="nil"/>
        </w:pBdr>
        <w:shd w:val="clear" w:color="auto" w:fill="FFFFFF"/>
        <w:spacing w:after="0" w:line="240" w:lineRule="auto"/>
        <w:rPr>
          <w:b/>
          <w:color w:val="000000"/>
        </w:rPr>
      </w:pPr>
      <w:r>
        <w:rPr>
          <w:b/>
          <w:color w:val="000000"/>
        </w:rPr>
        <w:t>To what extend does your organization ensure people have privacy</w:t>
      </w:r>
      <w:r>
        <w:rPr>
          <w:b/>
          <w:color w:val="000000"/>
          <w:vertAlign w:val="superscript"/>
        </w:rPr>
        <w:footnoteReference w:id="5"/>
      </w:r>
      <w:r>
        <w:rPr>
          <w:b/>
          <w:color w:val="000000"/>
        </w:rPr>
        <w:t xml:space="preserve"> in their homes and places you provide support to them? </w:t>
      </w:r>
    </w:p>
    <w:p w14:paraId="716440CF" w14:textId="77777777" w:rsidR="006250CC" w:rsidRDefault="006250CC">
      <w:pPr>
        <w:pBdr>
          <w:top w:val="nil"/>
          <w:left w:val="nil"/>
          <w:bottom w:val="nil"/>
          <w:right w:val="nil"/>
          <w:between w:val="nil"/>
        </w:pBdr>
        <w:shd w:val="clear" w:color="auto" w:fill="FFFFFF"/>
        <w:spacing w:after="0" w:line="240" w:lineRule="auto"/>
        <w:ind w:left="720" w:hanging="720"/>
        <w:rPr>
          <w:b/>
          <w:color w:val="000000"/>
        </w:rPr>
      </w:pPr>
    </w:p>
    <w:p w14:paraId="2E1737FE" w14:textId="77777777" w:rsidR="006250CC" w:rsidRDefault="002F2629">
      <w:pPr>
        <w:pBdr>
          <w:top w:val="nil"/>
          <w:left w:val="nil"/>
          <w:bottom w:val="nil"/>
          <w:right w:val="nil"/>
          <w:between w:val="nil"/>
        </w:pBdr>
        <w:shd w:val="clear" w:color="auto" w:fill="FFFFFF"/>
        <w:spacing w:after="0" w:line="240" w:lineRule="auto"/>
        <w:ind w:left="1980" w:hanging="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4BCBC93D" w14:textId="77777777" w:rsidR="006250CC" w:rsidRDefault="006250CC">
      <w:pPr>
        <w:pBdr>
          <w:top w:val="nil"/>
          <w:left w:val="nil"/>
          <w:bottom w:val="nil"/>
          <w:right w:val="nil"/>
          <w:between w:val="nil"/>
        </w:pBdr>
        <w:spacing w:after="0"/>
        <w:ind w:left="720" w:hanging="720"/>
        <w:rPr>
          <w:b/>
          <w:color w:val="000000"/>
        </w:rPr>
      </w:pPr>
    </w:p>
    <w:p w14:paraId="63F40B50" w14:textId="77777777" w:rsidR="006250CC" w:rsidRDefault="002F2629">
      <w:pPr>
        <w:numPr>
          <w:ilvl w:val="0"/>
          <w:numId w:val="20"/>
        </w:numPr>
        <w:pBdr>
          <w:top w:val="nil"/>
          <w:left w:val="nil"/>
          <w:bottom w:val="nil"/>
          <w:right w:val="nil"/>
          <w:between w:val="nil"/>
        </w:pBdr>
        <w:spacing w:after="0"/>
        <w:rPr>
          <w:b/>
          <w:color w:val="000000"/>
        </w:rPr>
      </w:pPr>
      <w:r>
        <w:rPr>
          <w:b/>
          <w:color w:val="000000"/>
        </w:rPr>
        <w:t xml:space="preserve">To what extent does your organization inform people about the types of documentation your organization keeps about them and where it is kept? </w:t>
      </w:r>
    </w:p>
    <w:p w14:paraId="2462FA52"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429D1BE" w14:textId="77777777" w:rsidR="006250CC" w:rsidRDefault="006250CC">
      <w:pPr>
        <w:ind w:left="720"/>
        <w:rPr>
          <w:b/>
        </w:rPr>
      </w:pPr>
    </w:p>
    <w:p w14:paraId="5360111B" w14:textId="77777777" w:rsidR="006250CC" w:rsidRDefault="002F2629">
      <w:pPr>
        <w:numPr>
          <w:ilvl w:val="0"/>
          <w:numId w:val="20"/>
        </w:numPr>
        <w:pBdr>
          <w:top w:val="nil"/>
          <w:left w:val="nil"/>
          <w:bottom w:val="nil"/>
          <w:right w:val="nil"/>
          <w:between w:val="nil"/>
        </w:pBdr>
        <w:spacing w:after="0"/>
        <w:rPr>
          <w:b/>
          <w:color w:val="000000"/>
        </w:rPr>
      </w:pPr>
      <w:r>
        <w:rPr>
          <w:b/>
          <w:color w:val="000000"/>
        </w:rPr>
        <w:t xml:space="preserve">To what extent does your organization have policies and procedures in place for sharing information with funders, other service providers and other people? </w:t>
      </w:r>
    </w:p>
    <w:p w14:paraId="277D23A8"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06CDBEA0" w14:textId="77777777" w:rsidR="006250CC" w:rsidRDefault="006250CC">
      <w:pPr>
        <w:ind w:left="720"/>
        <w:rPr>
          <w:b/>
        </w:rPr>
      </w:pPr>
    </w:p>
    <w:p w14:paraId="1E16A465" w14:textId="77777777" w:rsidR="006250CC" w:rsidRDefault="002F2629">
      <w:pPr>
        <w:numPr>
          <w:ilvl w:val="0"/>
          <w:numId w:val="20"/>
        </w:numPr>
        <w:pBdr>
          <w:top w:val="nil"/>
          <w:left w:val="nil"/>
          <w:bottom w:val="nil"/>
          <w:right w:val="nil"/>
          <w:between w:val="nil"/>
        </w:pBdr>
        <w:rPr>
          <w:b/>
          <w:color w:val="000000"/>
        </w:rPr>
      </w:pPr>
      <w:r>
        <w:rPr>
          <w:b/>
          <w:color w:val="000000"/>
        </w:rPr>
        <w:t xml:space="preserve">To what extent does your organization support people to make choices about how, when and with whom they want their information shared? </w:t>
      </w:r>
    </w:p>
    <w:p w14:paraId="65AD66DE" w14:textId="77777777" w:rsidR="006250CC" w:rsidRDefault="002F2629">
      <w:pPr>
        <w:shd w:val="clear" w:color="auto" w:fill="FFFFFF"/>
        <w:spacing w:after="0" w:line="240" w:lineRule="auto"/>
        <w:ind w:left="198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48504AFC" w14:textId="77777777" w:rsidR="006250CC" w:rsidRDefault="006250CC">
      <w:pPr>
        <w:ind w:left="720"/>
        <w:rPr>
          <w:b/>
        </w:rPr>
      </w:pPr>
    </w:p>
    <w:p w14:paraId="4B597472" w14:textId="77777777" w:rsidR="006250CC" w:rsidRDefault="002F2629">
      <w:pPr>
        <w:numPr>
          <w:ilvl w:val="0"/>
          <w:numId w:val="20"/>
        </w:numPr>
        <w:pBdr>
          <w:top w:val="nil"/>
          <w:left w:val="nil"/>
          <w:bottom w:val="nil"/>
          <w:right w:val="nil"/>
          <w:between w:val="nil"/>
        </w:pBdr>
        <w:spacing w:after="0"/>
        <w:rPr>
          <w:b/>
          <w:color w:val="000000"/>
        </w:rPr>
      </w:pPr>
      <w:r>
        <w:rPr>
          <w:b/>
          <w:color w:val="000000"/>
        </w:rPr>
        <w:t xml:space="preserve">To what extent does your organization ensure staff are knowledgeable about confidentiality laws? </w:t>
      </w:r>
    </w:p>
    <w:p w14:paraId="41D51D85"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27DA4492" w14:textId="77777777" w:rsidR="006250CC" w:rsidRDefault="006250CC">
      <w:pPr>
        <w:ind w:left="360" w:firstLine="360"/>
        <w:rPr>
          <w:b/>
        </w:rPr>
      </w:pPr>
    </w:p>
    <w:p w14:paraId="7B8552ED" w14:textId="77777777" w:rsidR="006250CC" w:rsidRDefault="002F2629">
      <w:pPr>
        <w:numPr>
          <w:ilvl w:val="0"/>
          <w:numId w:val="20"/>
        </w:numPr>
        <w:pBdr>
          <w:top w:val="nil"/>
          <w:left w:val="nil"/>
          <w:bottom w:val="nil"/>
          <w:right w:val="nil"/>
          <w:between w:val="nil"/>
        </w:pBdr>
        <w:spacing w:after="0"/>
        <w:rPr>
          <w:b/>
          <w:color w:val="000000"/>
        </w:rPr>
      </w:pPr>
      <w:r>
        <w:rPr>
          <w:b/>
          <w:color w:val="000000"/>
        </w:rPr>
        <w:t xml:space="preserve">To what extent does your organization ensure staff learn about, document and know about people’s preferences about sharing their information? </w:t>
      </w:r>
    </w:p>
    <w:p w14:paraId="44CB4FA6" w14:textId="77777777" w:rsidR="006250CC" w:rsidRDefault="002F2629">
      <w:pPr>
        <w:pBdr>
          <w:top w:val="nil"/>
          <w:left w:val="nil"/>
          <w:bottom w:val="nil"/>
          <w:right w:val="nil"/>
          <w:between w:val="nil"/>
        </w:pBdr>
        <w:shd w:val="clear" w:color="auto" w:fill="FFFFFF"/>
        <w:spacing w:after="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46BB6F64" w14:textId="77777777" w:rsidR="006250CC" w:rsidRDefault="006250CC">
      <w:pPr>
        <w:ind w:left="720"/>
        <w:rPr>
          <w:b/>
        </w:rPr>
      </w:pPr>
    </w:p>
    <w:p w14:paraId="1FAD323C" w14:textId="77777777" w:rsidR="006250CC" w:rsidRDefault="002F2629">
      <w:pPr>
        <w:numPr>
          <w:ilvl w:val="0"/>
          <w:numId w:val="20"/>
        </w:numPr>
        <w:pBdr>
          <w:top w:val="nil"/>
          <w:left w:val="nil"/>
          <w:bottom w:val="nil"/>
          <w:right w:val="nil"/>
          <w:between w:val="nil"/>
        </w:pBdr>
        <w:rPr>
          <w:b/>
          <w:color w:val="000000"/>
        </w:rPr>
      </w:pPr>
      <w:r>
        <w:rPr>
          <w:b/>
          <w:color w:val="000000"/>
        </w:rPr>
        <w:t xml:space="preserve">Comments: </w:t>
      </w:r>
      <w:r>
        <w:rPr>
          <w:color w:val="808080"/>
        </w:rPr>
        <w:t>Click or tap here to enter text.</w:t>
      </w:r>
    </w:p>
    <w:p w14:paraId="526CF8A5" w14:textId="77777777" w:rsidR="006250CC" w:rsidRDefault="006250CC">
      <w:pPr>
        <w:rPr>
          <w:b/>
          <w:sz w:val="8"/>
          <w:szCs w:val="8"/>
        </w:rPr>
      </w:pPr>
    </w:p>
    <w:p w14:paraId="398BAB68" w14:textId="77777777" w:rsidR="006250CC" w:rsidRDefault="006250CC">
      <w:pPr>
        <w:rPr>
          <w:b/>
          <w:sz w:val="8"/>
          <w:szCs w:val="8"/>
        </w:rPr>
      </w:pPr>
    </w:p>
    <w:p w14:paraId="3E3B89FA" w14:textId="77777777" w:rsidR="006250CC" w:rsidRDefault="002F2629">
      <w:pPr>
        <w:rPr>
          <w:b/>
          <w:color w:val="FF0000"/>
          <w:sz w:val="36"/>
          <w:szCs w:val="36"/>
        </w:rPr>
      </w:pPr>
      <w:r>
        <w:rPr>
          <w:b/>
          <w:color w:val="FF0000"/>
          <w:sz w:val="36"/>
          <w:szCs w:val="36"/>
        </w:rPr>
        <w:t>X.    Informed Choices about Home, Work and Services</w:t>
      </w:r>
    </w:p>
    <w:p w14:paraId="0D290375" w14:textId="77777777" w:rsidR="006250CC" w:rsidRDefault="002F2629">
      <w:pPr>
        <w:numPr>
          <w:ilvl w:val="0"/>
          <w:numId w:val="21"/>
        </w:numPr>
        <w:pBdr>
          <w:top w:val="nil"/>
          <w:left w:val="nil"/>
          <w:bottom w:val="nil"/>
          <w:right w:val="nil"/>
          <w:between w:val="nil"/>
        </w:pBdr>
        <w:spacing w:after="0" w:line="240" w:lineRule="auto"/>
        <w:rPr>
          <w:b/>
          <w:color w:val="000000"/>
        </w:rPr>
      </w:pPr>
      <w:r>
        <w:rPr>
          <w:b/>
          <w:color w:val="000000"/>
        </w:rPr>
        <w:t xml:space="preserve">To what extent does your organization support people to make informed choices about working in the community? </w:t>
      </w:r>
    </w:p>
    <w:p w14:paraId="7976457D" w14:textId="77777777" w:rsidR="006250CC" w:rsidRDefault="002F2629">
      <w:pPr>
        <w:pBdr>
          <w:top w:val="nil"/>
          <w:left w:val="nil"/>
          <w:bottom w:val="nil"/>
          <w:right w:val="nil"/>
          <w:between w:val="nil"/>
        </w:pBdr>
        <w:shd w:val="clear" w:color="auto" w:fill="FFFFFF"/>
        <w:spacing w:after="12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4954D022" w14:textId="77777777" w:rsidR="006250CC" w:rsidRDefault="006250CC">
      <w:pPr>
        <w:spacing w:after="120" w:line="240" w:lineRule="auto"/>
        <w:rPr>
          <w:b/>
        </w:rPr>
      </w:pPr>
    </w:p>
    <w:p w14:paraId="55C18EC7" w14:textId="77777777" w:rsidR="006250CC" w:rsidRDefault="002F2629">
      <w:pPr>
        <w:numPr>
          <w:ilvl w:val="0"/>
          <w:numId w:val="21"/>
        </w:numPr>
        <w:pBdr>
          <w:top w:val="nil"/>
          <w:left w:val="nil"/>
          <w:bottom w:val="nil"/>
          <w:right w:val="nil"/>
          <w:between w:val="nil"/>
        </w:pBdr>
        <w:spacing w:after="0" w:line="240" w:lineRule="auto"/>
        <w:rPr>
          <w:b/>
          <w:color w:val="000000"/>
        </w:rPr>
      </w:pPr>
      <w:r>
        <w:rPr>
          <w:b/>
          <w:color w:val="000000"/>
        </w:rPr>
        <w:t xml:space="preserve">To what extent does support to make informed choices about work involve routine, regular </w:t>
      </w:r>
      <w:proofErr w:type="gramStart"/>
      <w:r>
        <w:rPr>
          <w:b/>
          <w:color w:val="000000"/>
        </w:rPr>
        <w:t>exposure</w:t>
      </w:r>
      <w:proofErr w:type="gramEnd"/>
      <w:r>
        <w:rPr>
          <w:b/>
          <w:color w:val="000000"/>
        </w:rPr>
        <w:t xml:space="preserve"> and exploration activities in typical community settings? </w:t>
      </w:r>
    </w:p>
    <w:p w14:paraId="7D8F4DBE" w14:textId="77777777" w:rsidR="006250CC" w:rsidRDefault="002F2629">
      <w:pPr>
        <w:pBdr>
          <w:top w:val="nil"/>
          <w:left w:val="nil"/>
          <w:bottom w:val="nil"/>
          <w:right w:val="nil"/>
          <w:between w:val="nil"/>
        </w:pBdr>
        <w:shd w:val="clear" w:color="auto" w:fill="FFFFFF"/>
        <w:spacing w:after="12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7DA66FF9" w14:textId="77777777" w:rsidR="006250CC" w:rsidRDefault="006250CC">
      <w:pPr>
        <w:spacing w:after="120" w:line="240" w:lineRule="auto"/>
        <w:rPr>
          <w:b/>
        </w:rPr>
      </w:pPr>
    </w:p>
    <w:p w14:paraId="7522B0B2" w14:textId="77777777" w:rsidR="006250CC" w:rsidRDefault="002F2629">
      <w:pPr>
        <w:numPr>
          <w:ilvl w:val="0"/>
          <w:numId w:val="21"/>
        </w:numPr>
        <w:pBdr>
          <w:top w:val="nil"/>
          <w:left w:val="nil"/>
          <w:bottom w:val="nil"/>
          <w:right w:val="nil"/>
          <w:between w:val="nil"/>
        </w:pBdr>
        <w:spacing w:after="0" w:line="240" w:lineRule="auto"/>
        <w:rPr>
          <w:b/>
          <w:color w:val="000000"/>
        </w:rPr>
      </w:pPr>
      <w:r>
        <w:rPr>
          <w:b/>
          <w:color w:val="000000"/>
        </w:rPr>
        <w:t xml:space="preserve">To what extent does your organization support people to make informed choices about where and with whom to live, utilizing routine, regular </w:t>
      </w:r>
      <w:proofErr w:type="gramStart"/>
      <w:r>
        <w:rPr>
          <w:b/>
          <w:color w:val="000000"/>
        </w:rPr>
        <w:t>exposure</w:t>
      </w:r>
      <w:proofErr w:type="gramEnd"/>
      <w:r>
        <w:rPr>
          <w:b/>
          <w:color w:val="000000"/>
        </w:rPr>
        <w:t xml:space="preserve"> and exploration activities in typical community settings? </w:t>
      </w:r>
    </w:p>
    <w:p w14:paraId="4EE185A3" w14:textId="77777777" w:rsidR="006250CC" w:rsidRDefault="002F2629">
      <w:pPr>
        <w:pBdr>
          <w:top w:val="nil"/>
          <w:left w:val="nil"/>
          <w:bottom w:val="nil"/>
          <w:right w:val="nil"/>
          <w:between w:val="nil"/>
        </w:pBdr>
        <w:shd w:val="clear" w:color="auto" w:fill="FFFFFF"/>
        <w:spacing w:after="12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3CD0AA7D" w14:textId="77777777" w:rsidR="006250CC" w:rsidRDefault="006250CC">
      <w:pPr>
        <w:spacing w:after="120" w:line="240" w:lineRule="auto"/>
        <w:rPr>
          <w:b/>
        </w:rPr>
      </w:pPr>
    </w:p>
    <w:p w14:paraId="2C2942F2" w14:textId="77777777" w:rsidR="006250CC" w:rsidRDefault="002F2629">
      <w:pPr>
        <w:numPr>
          <w:ilvl w:val="0"/>
          <w:numId w:val="21"/>
        </w:numPr>
        <w:pBdr>
          <w:top w:val="nil"/>
          <w:left w:val="nil"/>
          <w:bottom w:val="nil"/>
          <w:right w:val="nil"/>
          <w:between w:val="nil"/>
        </w:pBdr>
        <w:shd w:val="clear" w:color="auto" w:fill="FFFFFF"/>
        <w:spacing w:after="0" w:line="240" w:lineRule="auto"/>
        <w:rPr>
          <w:b/>
          <w:color w:val="000000"/>
        </w:rPr>
      </w:pPr>
      <w:r>
        <w:rPr>
          <w:b/>
          <w:color w:val="000000"/>
        </w:rPr>
        <w:t xml:space="preserve">To what extent does your organization support people to make informed choices about the services and supports they can receive? </w:t>
      </w:r>
    </w:p>
    <w:p w14:paraId="45FA06F8" w14:textId="77777777" w:rsidR="006250CC" w:rsidRDefault="002F2629">
      <w:pPr>
        <w:pBdr>
          <w:top w:val="nil"/>
          <w:left w:val="nil"/>
          <w:bottom w:val="nil"/>
          <w:right w:val="nil"/>
          <w:between w:val="nil"/>
        </w:pBdr>
        <w:shd w:val="clear" w:color="auto" w:fill="FFFFFF"/>
        <w:spacing w:after="12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23EA35C2" w14:textId="77777777" w:rsidR="006250CC" w:rsidRDefault="006250CC">
      <w:pPr>
        <w:shd w:val="clear" w:color="auto" w:fill="FFFFFF"/>
        <w:spacing w:after="120" w:line="240" w:lineRule="auto"/>
        <w:rPr>
          <w:b/>
        </w:rPr>
      </w:pPr>
    </w:p>
    <w:p w14:paraId="6B1D08E6" w14:textId="77777777" w:rsidR="006250CC" w:rsidRDefault="002F2629">
      <w:pPr>
        <w:numPr>
          <w:ilvl w:val="0"/>
          <w:numId w:val="21"/>
        </w:numPr>
        <w:pBdr>
          <w:top w:val="nil"/>
          <w:left w:val="nil"/>
          <w:bottom w:val="nil"/>
          <w:right w:val="nil"/>
          <w:between w:val="nil"/>
        </w:pBdr>
        <w:spacing w:after="0" w:line="240" w:lineRule="auto"/>
        <w:rPr>
          <w:b/>
          <w:color w:val="000000"/>
        </w:rPr>
      </w:pPr>
      <w:r>
        <w:rPr>
          <w:b/>
          <w:color w:val="000000"/>
        </w:rPr>
        <w:t xml:space="preserve">To what extent does support to make informed choices about their service involve exposure and exploration activities to see examples of these services or meet the people involved? </w:t>
      </w:r>
    </w:p>
    <w:p w14:paraId="53EB4CF3" w14:textId="77777777" w:rsidR="006250CC" w:rsidRDefault="006250CC">
      <w:pPr>
        <w:pBdr>
          <w:top w:val="nil"/>
          <w:left w:val="nil"/>
          <w:bottom w:val="nil"/>
          <w:right w:val="nil"/>
          <w:between w:val="nil"/>
        </w:pBdr>
        <w:spacing w:after="0" w:line="240" w:lineRule="auto"/>
        <w:ind w:left="720" w:hanging="720"/>
        <w:rPr>
          <w:b/>
          <w:color w:val="000000"/>
        </w:rPr>
      </w:pPr>
    </w:p>
    <w:p w14:paraId="04F3E79D" w14:textId="77777777" w:rsidR="006250CC" w:rsidRDefault="002F2629">
      <w:pPr>
        <w:pBdr>
          <w:top w:val="nil"/>
          <w:left w:val="nil"/>
          <w:bottom w:val="nil"/>
          <w:right w:val="nil"/>
          <w:between w:val="nil"/>
        </w:pBdr>
        <w:spacing w:after="120" w:line="240" w:lineRule="auto"/>
        <w:ind w:left="1260" w:firstLine="720"/>
        <w:rPr>
          <w:color w:val="000000"/>
        </w:rPr>
      </w:pPr>
      <w:r>
        <w:rPr>
          <w:rFonts w:ascii="MS Gothic" w:eastAsia="MS Gothic" w:hAnsi="MS Gothic" w:cs="MS Gothic"/>
          <w:b/>
          <w:color w:val="000000"/>
        </w:rPr>
        <w:t>☐</w:t>
      </w:r>
      <w:r>
        <w:rPr>
          <w:color w:val="000000"/>
        </w:rPr>
        <w:t>To a Great Extent</w:t>
      </w:r>
      <w:r>
        <w:rPr>
          <w:color w:val="000000"/>
        </w:rPr>
        <w:tab/>
        <w:t> </w:t>
      </w:r>
      <w:r>
        <w:rPr>
          <w:rFonts w:ascii="MS Gothic" w:eastAsia="MS Gothic" w:hAnsi="MS Gothic" w:cs="MS Gothic"/>
          <w:color w:val="000000"/>
        </w:rPr>
        <w:t>☐</w:t>
      </w:r>
      <w:r>
        <w:rPr>
          <w:color w:val="000000"/>
        </w:rPr>
        <w:t>Somewhat</w:t>
      </w:r>
      <w:r>
        <w:rPr>
          <w:color w:val="000000"/>
        </w:rPr>
        <w:tab/>
      </w:r>
      <w:r>
        <w:rPr>
          <w:rFonts w:ascii="MS Gothic" w:eastAsia="MS Gothic" w:hAnsi="MS Gothic" w:cs="MS Gothic"/>
          <w:color w:val="000000"/>
        </w:rPr>
        <w:t>☐</w:t>
      </w:r>
      <w:r>
        <w:rPr>
          <w:color w:val="000000"/>
        </w:rPr>
        <w:t>Very Little</w:t>
      </w:r>
      <w:r>
        <w:rPr>
          <w:color w:val="000000"/>
        </w:rPr>
        <w:tab/>
      </w:r>
      <w:r>
        <w:rPr>
          <w:rFonts w:ascii="MS Gothic" w:eastAsia="MS Gothic" w:hAnsi="MS Gothic" w:cs="MS Gothic"/>
          <w:color w:val="000000"/>
        </w:rPr>
        <w:t>☐</w:t>
      </w:r>
      <w:r>
        <w:rPr>
          <w:color w:val="000000"/>
        </w:rPr>
        <w:t xml:space="preserve">Not at All </w:t>
      </w:r>
    </w:p>
    <w:p w14:paraId="1C0923A4" w14:textId="77777777" w:rsidR="006250CC" w:rsidRDefault="006250CC">
      <w:pPr>
        <w:spacing w:after="120" w:line="240" w:lineRule="auto"/>
        <w:rPr>
          <w:b/>
        </w:rPr>
      </w:pPr>
    </w:p>
    <w:p w14:paraId="25A9077F" w14:textId="77777777" w:rsidR="006250CC" w:rsidRDefault="002F2629">
      <w:pPr>
        <w:numPr>
          <w:ilvl w:val="0"/>
          <w:numId w:val="21"/>
        </w:numPr>
        <w:pBdr>
          <w:top w:val="nil"/>
          <w:left w:val="nil"/>
          <w:bottom w:val="nil"/>
          <w:right w:val="nil"/>
          <w:between w:val="nil"/>
        </w:pBdr>
        <w:shd w:val="clear" w:color="auto" w:fill="FFFFFF"/>
        <w:spacing w:after="0" w:line="240" w:lineRule="auto"/>
        <w:rPr>
          <w:b/>
          <w:color w:val="000000"/>
        </w:rPr>
      </w:pPr>
      <w:r>
        <w:rPr>
          <w:b/>
          <w:color w:val="000000"/>
        </w:rPr>
        <w:t xml:space="preserve">Comments: </w:t>
      </w:r>
      <w:r>
        <w:rPr>
          <w:color w:val="808080"/>
        </w:rPr>
        <w:t>Click or tap here to enter text.</w:t>
      </w:r>
    </w:p>
    <w:p w14:paraId="60916076" w14:textId="77777777" w:rsidR="006250CC" w:rsidRDefault="006250CC">
      <w:pPr>
        <w:shd w:val="clear" w:color="auto" w:fill="FFFFFF"/>
        <w:rPr>
          <w:b/>
          <w:sz w:val="12"/>
          <w:szCs w:val="12"/>
        </w:rPr>
      </w:pPr>
    </w:p>
    <w:p w14:paraId="442E7A17" w14:textId="77777777" w:rsidR="006250CC" w:rsidRDefault="006250CC">
      <w:pPr>
        <w:shd w:val="clear" w:color="auto" w:fill="FFFFFF"/>
        <w:rPr>
          <w:b/>
          <w:sz w:val="12"/>
          <w:szCs w:val="12"/>
        </w:rPr>
      </w:pPr>
    </w:p>
    <w:p w14:paraId="460E9B6C" w14:textId="77777777" w:rsidR="006250CC" w:rsidRDefault="002F2629">
      <w:pPr>
        <w:shd w:val="clear" w:color="auto" w:fill="FFFFFF"/>
        <w:rPr>
          <w:b/>
          <w:color w:val="FF0000"/>
          <w:sz w:val="36"/>
          <w:szCs w:val="36"/>
        </w:rPr>
      </w:pPr>
      <w:r>
        <w:rPr>
          <w:b/>
          <w:color w:val="FF0000"/>
          <w:sz w:val="36"/>
          <w:szCs w:val="36"/>
        </w:rPr>
        <w:t>XI.   Priority for Implementing Change</w:t>
      </w:r>
    </w:p>
    <w:p w14:paraId="396D5A9F" w14:textId="77777777" w:rsidR="006250CC" w:rsidRDefault="002F2629">
      <w:pPr>
        <w:numPr>
          <w:ilvl w:val="0"/>
          <w:numId w:val="7"/>
        </w:numPr>
        <w:pBdr>
          <w:top w:val="nil"/>
          <w:left w:val="nil"/>
          <w:bottom w:val="nil"/>
          <w:right w:val="nil"/>
          <w:between w:val="nil"/>
        </w:pBdr>
        <w:rPr>
          <w:b/>
          <w:color w:val="000000"/>
        </w:rPr>
      </w:pPr>
      <w:r>
        <w:rPr>
          <w:b/>
          <w:color w:val="000000"/>
        </w:rPr>
        <w:t xml:space="preserve">Based on this assessment, rank the following areas for improvement in your organization:   </w:t>
      </w:r>
    </w:p>
    <w:tbl>
      <w:tblPr>
        <w:tblStyle w:val="a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5040"/>
      </w:tblGrid>
      <w:tr w:rsidR="006250CC" w14:paraId="364575C2" w14:textId="77777777">
        <w:tc>
          <w:tcPr>
            <w:tcW w:w="7915" w:type="dxa"/>
            <w:shd w:val="clear" w:color="auto" w:fill="F2F2F2"/>
          </w:tcPr>
          <w:p w14:paraId="333A5E2E" w14:textId="77777777" w:rsidR="006250CC" w:rsidRDefault="002F2629">
            <w:pPr>
              <w:spacing w:after="160" w:line="259" w:lineRule="auto"/>
              <w:rPr>
                <w:b/>
              </w:rPr>
            </w:pPr>
            <w:r>
              <w:rPr>
                <w:b/>
              </w:rPr>
              <w:t>Assessment Area</w:t>
            </w:r>
          </w:p>
        </w:tc>
        <w:tc>
          <w:tcPr>
            <w:tcW w:w="5040" w:type="dxa"/>
            <w:shd w:val="clear" w:color="auto" w:fill="F2F2F2"/>
          </w:tcPr>
          <w:p w14:paraId="613BCB13" w14:textId="77777777" w:rsidR="006250CC" w:rsidRDefault="002F2629">
            <w:pPr>
              <w:rPr>
                <w:b/>
                <w:sz w:val="20"/>
                <w:szCs w:val="20"/>
              </w:rPr>
            </w:pPr>
            <w:r>
              <w:rPr>
                <w:b/>
                <w:sz w:val="20"/>
                <w:szCs w:val="20"/>
              </w:rPr>
              <w:t xml:space="preserve">1 = Most Important for Our Organization </w:t>
            </w:r>
            <w:proofErr w:type="gramStart"/>
            <w:r>
              <w:rPr>
                <w:b/>
                <w:sz w:val="20"/>
                <w:szCs w:val="20"/>
              </w:rPr>
              <w:t>at this Time</w:t>
            </w:r>
            <w:proofErr w:type="gramEnd"/>
          </w:p>
          <w:p w14:paraId="4DEA72DD" w14:textId="77777777" w:rsidR="006250CC" w:rsidRDefault="002F2629">
            <w:pPr>
              <w:rPr>
                <w:b/>
              </w:rPr>
            </w:pPr>
            <w:r>
              <w:rPr>
                <w:b/>
                <w:sz w:val="20"/>
                <w:szCs w:val="20"/>
              </w:rPr>
              <w:t xml:space="preserve">10 = Least Important for Our Organization </w:t>
            </w:r>
            <w:proofErr w:type="gramStart"/>
            <w:r>
              <w:rPr>
                <w:b/>
                <w:sz w:val="20"/>
                <w:szCs w:val="20"/>
              </w:rPr>
              <w:t>at this Time</w:t>
            </w:r>
            <w:proofErr w:type="gramEnd"/>
          </w:p>
        </w:tc>
      </w:tr>
      <w:tr w:rsidR="006250CC" w14:paraId="5AAB3B59" w14:textId="77777777">
        <w:tc>
          <w:tcPr>
            <w:tcW w:w="7915" w:type="dxa"/>
          </w:tcPr>
          <w:p w14:paraId="21C3556A" w14:textId="77777777" w:rsidR="006250CC" w:rsidRDefault="002F2629">
            <w:pPr>
              <w:numPr>
                <w:ilvl w:val="0"/>
                <w:numId w:val="4"/>
              </w:numPr>
              <w:pBdr>
                <w:top w:val="nil"/>
                <w:left w:val="nil"/>
                <w:bottom w:val="nil"/>
                <w:right w:val="nil"/>
                <w:between w:val="nil"/>
              </w:pBdr>
              <w:spacing w:after="160" w:line="259" w:lineRule="auto"/>
            </w:pPr>
            <w:r>
              <w:rPr>
                <w:color w:val="000000"/>
              </w:rPr>
              <w:t>Aligning organizational mission/values with services/practices</w:t>
            </w:r>
          </w:p>
        </w:tc>
        <w:tc>
          <w:tcPr>
            <w:tcW w:w="5040" w:type="dxa"/>
          </w:tcPr>
          <w:p w14:paraId="5DB0975A" w14:textId="77777777" w:rsidR="006250CC" w:rsidRDefault="006250CC"/>
        </w:tc>
      </w:tr>
      <w:tr w:rsidR="006250CC" w14:paraId="4A3045D7" w14:textId="77777777">
        <w:tc>
          <w:tcPr>
            <w:tcW w:w="7915" w:type="dxa"/>
          </w:tcPr>
          <w:p w14:paraId="7610B57F" w14:textId="77777777" w:rsidR="006250CC" w:rsidRDefault="002F2629">
            <w:pPr>
              <w:numPr>
                <w:ilvl w:val="0"/>
                <w:numId w:val="4"/>
              </w:numPr>
              <w:pBdr>
                <w:top w:val="nil"/>
                <w:left w:val="nil"/>
                <w:bottom w:val="nil"/>
                <w:right w:val="nil"/>
                <w:between w:val="nil"/>
              </w:pBdr>
              <w:spacing w:after="160" w:line="259" w:lineRule="auto"/>
            </w:pPr>
            <w:r>
              <w:rPr>
                <w:color w:val="000000"/>
              </w:rPr>
              <w:t>Expanding community-based services</w:t>
            </w:r>
          </w:p>
        </w:tc>
        <w:tc>
          <w:tcPr>
            <w:tcW w:w="5040" w:type="dxa"/>
          </w:tcPr>
          <w:p w14:paraId="7A0FC61D" w14:textId="77777777" w:rsidR="006250CC" w:rsidRDefault="006250CC"/>
        </w:tc>
      </w:tr>
      <w:tr w:rsidR="006250CC" w14:paraId="70DBECBF" w14:textId="77777777">
        <w:tc>
          <w:tcPr>
            <w:tcW w:w="7915" w:type="dxa"/>
          </w:tcPr>
          <w:p w14:paraId="38F413F6" w14:textId="77777777" w:rsidR="006250CC" w:rsidRDefault="002F2629">
            <w:pPr>
              <w:numPr>
                <w:ilvl w:val="0"/>
                <w:numId w:val="4"/>
              </w:numPr>
              <w:pBdr>
                <w:top w:val="nil"/>
                <w:left w:val="nil"/>
                <w:bottom w:val="nil"/>
                <w:right w:val="nil"/>
                <w:between w:val="nil"/>
              </w:pBdr>
              <w:spacing w:after="160" w:line="259" w:lineRule="auto"/>
            </w:pPr>
            <w:r>
              <w:rPr>
                <w:color w:val="000000"/>
              </w:rPr>
              <w:t>Improving quality assurance methods</w:t>
            </w:r>
          </w:p>
        </w:tc>
        <w:tc>
          <w:tcPr>
            <w:tcW w:w="5040" w:type="dxa"/>
          </w:tcPr>
          <w:p w14:paraId="06AE8974" w14:textId="77777777" w:rsidR="006250CC" w:rsidRDefault="006250CC"/>
        </w:tc>
      </w:tr>
      <w:tr w:rsidR="006250CC" w14:paraId="03A1C1C2" w14:textId="77777777">
        <w:tc>
          <w:tcPr>
            <w:tcW w:w="7915" w:type="dxa"/>
          </w:tcPr>
          <w:p w14:paraId="401651C6" w14:textId="77777777" w:rsidR="006250CC" w:rsidRDefault="002F2629">
            <w:pPr>
              <w:numPr>
                <w:ilvl w:val="0"/>
                <w:numId w:val="4"/>
              </w:numPr>
              <w:pBdr>
                <w:top w:val="nil"/>
                <w:left w:val="nil"/>
                <w:bottom w:val="nil"/>
                <w:right w:val="nil"/>
                <w:between w:val="nil"/>
              </w:pBdr>
              <w:spacing w:after="160" w:line="259" w:lineRule="auto"/>
            </w:pPr>
            <w:r>
              <w:rPr>
                <w:color w:val="000000"/>
              </w:rPr>
              <w:t xml:space="preserve">Improving/expanding outreach and education </w:t>
            </w:r>
          </w:p>
        </w:tc>
        <w:tc>
          <w:tcPr>
            <w:tcW w:w="5040" w:type="dxa"/>
          </w:tcPr>
          <w:p w14:paraId="334BF278" w14:textId="77777777" w:rsidR="006250CC" w:rsidRDefault="006250CC"/>
        </w:tc>
      </w:tr>
      <w:tr w:rsidR="006250CC" w14:paraId="289F670E" w14:textId="77777777">
        <w:tc>
          <w:tcPr>
            <w:tcW w:w="7915" w:type="dxa"/>
          </w:tcPr>
          <w:p w14:paraId="6F92F2FC" w14:textId="77777777" w:rsidR="006250CC" w:rsidRDefault="002F2629">
            <w:pPr>
              <w:numPr>
                <w:ilvl w:val="0"/>
                <w:numId w:val="4"/>
              </w:numPr>
              <w:pBdr>
                <w:top w:val="nil"/>
                <w:left w:val="nil"/>
                <w:bottom w:val="nil"/>
                <w:right w:val="nil"/>
                <w:between w:val="nil"/>
              </w:pBdr>
              <w:spacing w:after="160" w:line="259" w:lineRule="auto"/>
            </w:pPr>
            <w:r>
              <w:rPr>
                <w:color w:val="000000"/>
              </w:rPr>
              <w:t>Improving person centered planning practices</w:t>
            </w:r>
          </w:p>
        </w:tc>
        <w:tc>
          <w:tcPr>
            <w:tcW w:w="5040" w:type="dxa"/>
          </w:tcPr>
          <w:p w14:paraId="7380A0A2" w14:textId="77777777" w:rsidR="006250CC" w:rsidRDefault="006250CC"/>
        </w:tc>
      </w:tr>
      <w:tr w:rsidR="006250CC" w14:paraId="309D98C4" w14:textId="77777777">
        <w:tc>
          <w:tcPr>
            <w:tcW w:w="7915" w:type="dxa"/>
          </w:tcPr>
          <w:p w14:paraId="064155D6" w14:textId="77777777" w:rsidR="006250CC" w:rsidRDefault="002F2629">
            <w:pPr>
              <w:numPr>
                <w:ilvl w:val="0"/>
                <w:numId w:val="4"/>
              </w:numPr>
              <w:pBdr>
                <w:top w:val="nil"/>
                <w:left w:val="nil"/>
                <w:bottom w:val="nil"/>
                <w:right w:val="nil"/>
                <w:between w:val="nil"/>
              </w:pBdr>
              <w:spacing w:after="160" w:line="259" w:lineRule="auto"/>
            </w:pPr>
            <w:r>
              <w:rPr>
                <w:color w:val="000000"/>
              </w:rPr>
              <w:t xml:space="preserve">Developing staff competencies </w:t>
            </w:r>
          </w:p>
        </w:tc>
        <w:tc>
          <w:tcPr>
            <w:tcW w:w="5040" w:type="dxa"/>
          </w:tcPr>
          <w:p w14:paraId="1386ACBD" w14:textId="77777777" w:rsidR="006250CC" w:rsidRDefault="006250CC"/>
        </w:tc>
      </w:tr>
      <w:tr w:rsidR="006250CC" w14:paraId="21CBBB85" w14:textId="77777777">
        <w:tc>
          <w:tcPr>
            <w:tcW w:w="7915" w:type="dxa"/>
          </w:tcPr>
          <w:p w14:paraId="28FA6355" w14:textId="77777777" w:rsidR="006250CC" w:rsidRDefault="002F2629">
            <w:pPr>
              <w:numPr>
                <w:ilvl w:val="0"/>
                <w:numId w:val="4"/>
              </w:numPr>
              <w:pBdr>
                <w:top w:val="nil"/>
                <w:left w:val="nil"/>
                <w:bottom w:val="nil"/>
                <w:right w:val="nil"/>
                <w:between w:val="nil"/>
              </w:pBdr>
              <w:spacing w:after="160" w:line="259" w:lineRule="auto"/>
            </w:pPr>
            <w:r>
              <w:rPr>
                <w:color w:val="000000"/>
              </w:rPr>
              <w:t xml:space="preserve">Ensuring people’s health, safety, </w:t>
            </w:r>
            <w:proofErr w:type="gramStart"/>
            <w:r>
              <w:rPr>
                <w:color w:val="000000"/>
              </w:rPr>
              <w:t>security</w:t>
            </w:r>
            <w:proofErr w:type="gramEnd"/>
            <w:r>
              <w:rPr>
                <w:color w:val="000000"/>
              </w:rPr>
              <w:t xml:space="preserve"> and rights</w:t>
            </w:r>
          </w:p>
        </w:tc>
        <w:tc>
          <w:tcPr>
            <w:tcW w:w="5040" w:type="dxa"/>
          </w:tcPr>
          <w:p w14:paraId="28C17C56" w14:textId="77777777" w:rsidR="006250CC" w:rsidRDefault="006250CC"/>
        </w:tc>
      </w:tr>
      <w:tr w:rsidR="006250CC" w14:paraId="179ADC50" w14:textId="77777777">
        <w:tc>
          <w:tcPr>
            <w:tcW w:w="7915" w:type="dxa"/>
          </w:tcPr>
          <w:p w14:paraId="1FE5B3B6" w14:textId="77777777" w:rsidR="006250CC" w:rsidRDefault="002F2629">
            <w:pPr>
              <w:numPr>
                <w:ilvl w:val="0"/>
                <w:numId w:val="4"/>
              </w:numPr>
              <w:pBdr>
                <w:top w:val="nil"/>
                <w:left w:val="nil"/>
                <w:bottom w:val="nil"/>
                <w:right w:val="nil"/>
                <w:between w:val="nil"/>
              </w:pBdr>
              <w:spacing w:after="160" w:line="259" w:lineRule="auto"/>
            </w:pPr>
            <w:r>
              <w:rPr>
                <w:color w:val="000000"/>
              </w:rPr>
              <w:t xml:space="preserve">Fostering support networks, friendships &amp; intimate relationships </w:t>
            </w:r>
          </w:p>
        </w:tc>
        <w:tc>
          <w:tcPr>
            <w:tcW w:w="5040" w:type="dxa"/>
          </w:tcPr>
          <w:p w14:paraId="4A2C1127" w14:textId="77777777" w:rsidR="006250CC" w:rsidRDefault="006250CC"/>
        </w:tc>
      </w:tr>
      <w:tr w:rsidR="006250CC" w14:paraId="3A57DF57" w14:textId="77777777">
        <w:tc>
          <w:tcPr>
            <w:tcW w:w="7915" w:type="dxa"/>
          </w:tcPr>
          <w:p w14:paraId="2B02A60E" w14:textId="77777777" w:rsidR="006250CC" w:rsidRDefault="002F2629">
            <w:pPr>
              <w:numPr>
                <w:ilvl w:val="0"/>
                <w:numId w:val="4"/>
              </w:numPr>
              <w:pBdr>
                <w:top w:val="nil"/>
                <w:left w:val="nil"/>
                <w:bottom w:val="nil"/>
                <w:right w:val="nil"/>
                <w:between w:val="nil"/>
              </w:pBdr>
              <w:spacing w:after="160" w:line="259" w:lineRule="auto"/>
            </w:pPr>
            <w:r>
              <w:rPr>
                <w:color w:val="000000"/>
              </w:rPr>
              <w:t>Ensuring people’s privacy</w:t>
            </w:r>
          </w:p>
        </w:tc>
        <w:tc>
          <w:tcPr>
            <w:tcW w:w="5040" w:type="dxa"/>
          </w:tcPr>
          <w:p w14:paraId="1FA93B62" w14:textId="77777777" w:rsidR="006250CC" w:rsidRDefault="006250CC"/>
        </w:tc>
      </w:tr>
      <w:tr w:rsidR="006250CC" w14:paraId="744369E1" w14:textId="77777777">
        <w:tc>
          <w:tcPr>
            <w:tcW w:w="7915" w:type="dxa"/>
          </w:tcPr>
          <w:p w14:paraId="581FE40C" w14:textId="77777777" w:rsidR="006250CC" w:rsidRDefault="002F2629">
            <w:pPr>
              <w:numPr>
                <w:ilvl w:val="0"/>
                <w:numId w:val="4"/>
              </w:numPr>
              <w:pBdr>
                <w:top w:val="nil"/>
                <w:left w:val="nil"/>
                <w:bottom w:val="nil"/>
                <w:right w:val="nil"/>
                <w:between w:val="nil"/>
              </w:pBdr>
              <w:spacing w:after="160" w:line="259" w:lineRule="auto"/>
            </w:pPr>
            <w:r>
              <w:rPr>
                <w:color w:val="000000"/>
              </w:rPr>
              <w:t>Supporting people to make informed choices</w:t>
            </w:r>
          </w:p>
        </w:tc>
        <w:tc>
          <w:tcPr>
            <w:tcW w:w="5040" w:type="dxa"/>
          </w:tcPr>
          <w:p w14:paraId="5A7C7939" w14:textId="77777777" w:rsidR="006250CC" w:rsidRDefault="006250CC"/>
        </w:tc>
      </w:tr>
    </w:tbl>
    <w:p w14:paraId="5941C556" w14:textId="77777777" w:rsidR="006250CC" w:rsidRDefault="006250CC"/>
    <w:p w14:paraId="4B3C63F6" w14:textId="77777777" w:rsidR="006250CC" w:rsidRDefault="002F2629">
      <w:pPr>
        <w:numPr>
          <w:ilvl w:val="0"/>
          <w:numId w:val="7"/>
        </w:numPr>
        <w:pBdr>
          <w:top w:val="nil"/>
          <w:left w:val="nil"/>
          <w:bottom w:val="nil"/>
          <w:right w:val="nil"/>
          <w:between w:val="nil"/>
        </w:pBdr>
      </w:pPr>
      <w:r>
        <w:rPr>
          <w:b/>
          <w:color w:val="000000"/>
        </w:rPr>
        <w:t xml:space="preserve">Additional Comments: </w:t>
      </w:r>
      <w:r>
        <w:rPr>
          <w:color w:val="808080"/>
        </w:rPr>
        <w:t>Click or tap here to enter text.</w:t>
      </w:r>
    </w:p>
    <w:sectPr w:rsidR="006250CC">
      <w:headerReference w:type="default" r:id="rId10"/>
      <w:footerReference w:type="default" r:id="rId11"/>
      <w:pgSz w:w="15840" w:h="122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4DAD" w14:textId="77777777" w:rsidR="002F2629" w:rsidRDefault="002F2629">
      <w:pPr>
        <w:spacing w:after="0" w:line="240" w:lineRule="auto"/>
      </w:pPr>
      <w:r>
        <w:separator/>
      </w:r>
    </w:p>
  </w:endnote>
  <w:endnote w:type="continuationSeparator" w:id="0">
    <w:p w14:paraId="374927C0" w14:textId="77777777" w:rsidR="002F2629" w:rsidRDefault="002F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A992" w14:textId="77777777" w:rsidR="006250CC" w:rsidRDefault="006250CC">
    <w:pPr>
      <w:pBdr>
        <w:top w:val="nil"/>
        <w:left w:val="nil"/>
        <w:bottom w:val="nil"/>
        <w:right w:val="nil"/>
        <w:between w:val="nil"/>
      </w:pBdr>
      <w:tabs>
        <w:tab w:val="center" w:pos="4680"/>
        <w:tab w:val="right" w:pos="9360"/>
      </w:tabs>
      <w:spacing w:after="0" w:line="240" w:lineRule="auto"/>
      <w:rPr>
        <w:b/>
        <w:color w:val="000000"/>
      </w:rPr>
    </w:pPr>
  </w:p>
  <w:p w14:paraId="15633E3A" w14:textId="77777777" w:rsidR="006250CC" w:rsidRDefault="006250C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A539" w14:textId="77777777" w:rsidR="002F2629" w:rsidRDefault="002F2629">
      <w:pPr>
        <w:spacing w:after="0" w:line="240" w:lineRule="auto"/>
      </w:pPr>
      <w:r>
        <w:separator/>
      </w:r>
    </w:p>
  </w:footnote>
  <w:footnote w:type="continuationSeparator" w:id="0">
    <w:p w14:paraId="4971FB20" w14:textId="77777777" w:rsidR="002F2629" w:rsidRDefault="002F2629">
      <w:pPr>
        <w:spacing w:after="0" w:line="240" w:lineRule="auto"/>
      </w:pPr>
      <w:r>
        <w:continuationSeparator/>
      </w:r>
    </w:p>
  </w:footnote>
  <w:footnote w:id="1">
    <w:p w14:paraId="3C32851E" w14:textId="77777777" w:rsidR="006250CC" w:rsidRDefault="002F262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Indicators in this table are from the Council on Quality and Leadership (CQL) </w:t>
      </w:r>
      <w:r>
        <w:rPr>
          <w:i/>
          <w:color w:val="000000"/>
          <w:sz w:val="20"/>
          <w:szCs w:val="20"/>
        </w:rPr>
        <w:t>Basic Assurances®</w:t>
      </w:r>
      <w:r>
        <w:rPr>
          <w:color w:val="000000"/>
          <w:sz w:val="20"/>
          <w:szCs w:val="20"/>
        </w:rPr>
        <w:t xml:space="preserve"> Enhancing Health, Safety and Human Security (2015). </w:t>
      </w:r>
      <w:r>
        <w:rPr>
          <w:color w:val="FF0000"/>
          <w:sz w:val="20"/>
          <w:szCs w:val="20"/>
        </w:rPr>
        <w:t xml:space="preserve">Reprinted [or adapted] with permission for use in the 2018-2023 Wisconsin Living Well Grant. </w:t>
      </w:r>
    </w:p>
  </w:footnote>
  <w:footnote w:id="2">
    <w:p w14:paraId="792994E7" w14:textId="77777777" w:rsidR="006250CC" w:rsidRDefault="002F262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Treating people with dignity and respect includes supporting people to have genuine choices over what they do during the day, including non-disability related options, providing experiences to make truly informed choices, affording people the “dignity of risk,” and treating/supporting them as you would want to be treated/supported. </w:t>
      </w:r>
    </w:p>
  </w:footnote>
  <w:footnote w:id="3">
    <w:p w14:paraId="4B426D49" w14:textId="77777777" w:rsidR="006250CC" w:rsidRDefault="002F262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Indicators in this table are from the Council on Quality and Leadership (CQL) </w:t>
      </w:r>
      <w:r>
        <w:rPr>
          <w:i/>
          <w:color w:val="000000"/>
          <w:sz w:val="20"/>
          <w:szCs w:val="20"/>
        </w:rPr>
        <w:t>Basic Assurances®</w:t>
      </w:r>
      <w:r>
        <w:rPr>
          <w:color w:val="000000"/>
          <w:sz w:val="20"/>
          <w:szCs w:val="20"/>
        </w:rPr>
        <w:t xml:space="preserve"> Enhancing Health, Safety and Human Security (2015).</w:t>
      </w:r>
      <w:r>
        <w:rPr>
          <w:color w:val="FF0000"/>
          <w:sz w:val="20"/>
          <w:szCs w:val="20"/>
        </w:rPr>
        <w:t>Reprinted [or adapted] with permission for use in the 2018-2023 Wisconsin Living Well Grant.</w:t>
      </w:r>
    </w:p>
  </w:footnote>
  <w:footnote w:id="4">
    <w:p w14:paraId="4E675DAA" w14:textId="77777777" w:rsidR="006250CC" w:rsidRDefault="002F262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Indicators in this table are from  Indicators in this table are from the Council on Quality and Leadership (CQL) </w:t>
      </w:r>
      <w:r>
        <w:rPr>
          <w:i/>
          <w:color w:val="000000"/>
          <w:sz w:val="20"/>
          <w:szCs w:val="20"/>
        </w:rPr>
        <w:t>Basic Assurances®</w:t>
      </w:r>
      <w:r>
        <w:rPr>
          <w:color w:val="000000"/>
          <w:sz w:val="20"/>
          <w:szCs w:val="20"/>
        </w:rPr>
        <w:t xml:space="preserve"> Enhancing Health, Safety and Human Security (2015).</w:t>
      </w:r>
      <w:r>
        <w:rPr>
          <w:color w:val="FF0000"/>
          <w:sz w:val="20"/>
          <w:szCs w:val="20"/>
        </w:rPr>
        <w:t xml:space="preserve"> Reprinted [or adapted] with permission for use in the 2018-2023 Wisconsin Living Well Grant.</w:t>
      </w:r>
    </w:p>
  </w:footnote>
  <w:footnote w:id="5">
    <w:p w14:paraId="6E811BEC" w14:textId="77777777" w:rsidR="006250CC" w:rsidRDefault="002F2629">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Examples of ensuring privacy include: requiring staff to always knock </w:t>
      </w:r>
      <w:r>
        <w:rPr>
          <w:i/>
          <w:color w:val="000000"/>
          <w:sz w:val="20"/>
          <w:szCs w:val="20"/>
          <w:u w:val="single"/>
        </w:rPr>
        <w:t>and</w:t>
      </w:r>
      <w:r>
        <w:rPr>
          <w:color w:val="000000"/>
          <w:sz w:val="20"/>
          <w:szCs w:val="20"/>
        </w:rPr>
        <w:t xml:space="preserve"> wait for permission before entering someone’s room or home, people having the right to lock their bedroom doors, respecting people’s decisions not to share feelings or sensitive information, personal cares are done in typical/private spaces, staff do not talk about one person in front of another,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1C08" w14:textId="77777777" w:rsidR="006250CC" w:rsidRDefault="002F2629">
    <w:pPr>
      <w:rPr>
        <w:i/>
        <w:color w:val="FF0000"/>
      </w:rPr>
    </w:pPr>
    <w:r>
      <w:rPr>
        <w:i/>
        <w:color w:val="FF0000"/>
      </w:rPr>
      <w:t xml:space="preserve">For WI Living Well Project Use Only – Not for Dissemination </w:t>
    </w:r>
  </w:p>
  <w:p w14:paraId="4CF01AC6" w14:textId="77777777" w:rsidR="006250CC" w:rsidRDefault="006250CC">
    <w:pPr>
      <w:pBdr>
        <w:top w:val="nil"/>
        <w:left w:val="nil"/>
        <w:bottom w:val="nil"/>
        <w:right w:val="nil"/>
        <w:between w:val="nil"/>
      </w:pBdr>
      <w:tabs>
        <w:tab w:val="center" w:pos="4680"/>
        <w:tab w:val="right" w:pos="9360"/>
      </w:tabs>
      <w:spacing w:after="0" w:line="240" w:lineRule="auto"/>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6B"/>
    <w:multiLevelType w:val="multilevel"/>
    <w:tmpl w:val="7D42C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D2C9C"/>
    <w:multiLevelType w:val="multilevel"/>
    <w:tmpl w:val="1B505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8D74EA"/>
    <w:multiLevelType w:val="multilevel"/>
    <w:tmpl w:val="EBF0DE1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12341363"/>
    <w:multiLevelType w:val="multilevel"/>
    <w:tmpl w:val="D1A424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A8A4A4A"/>
    <w:multiLevelType w:val="multilevel"/>
    <w:tmpl w:val="80C483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BBD2E0D"/>
    <w:multiLevelType w:val="multilevel"/>
    <w:tmpl w:val="B56A10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0DB0557"/>
    <w:multiLevelType w:val="multilevel"/>
    <w:tmpl w:val="EFA2B4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115E3C"/>
    <w:multiLevelType w:val="multilevel"/>
    <w:tmpl w:val="E91A4D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45261C5"/>
    <w:multiLevelType w:val="multilevel"/>
    <w:tmpl w:val="0F50E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FC3B8A"/>
    <w:multiLevelType w:val="multilevel"/>
    <w:tmpl w:val="B1B4E9AA"/>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0" w15:restartNumberingAfterBreak="0">
    <w:nsid w:val="3EF32860"/>
    <w:multiLevelType w:val="multilevel"/>
    <w:tmpl w:val="3C0C1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5816DE"/>
    <w:multiLevelType w:val="multilevel"/>
    <w:tmpl w:val="F1B67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BB54BD"/>
    <w:multiLevelType w:val="multilevel"/>
    <w:tmpl w:val="38D21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BD24FD"/>
    <w:multiLevelType w:val="multilevel"/>
    <w:tmpl w:val="5DFAD4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83C35F9"/>
    <w:multiLevelType w:val="multilevel"/>
    <w:tmpl w:val="94D434B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59932376"/>
    <w:multiLevelType w:val="multilevel"/>
    <w:tmpl w:val="1C3EEC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A937A29"/>
    <w:multiLevelType w:val="multilevel"/>
    <w:tmpl w:val="A5E6E41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15:restartNumberingAfterBreak="0">
    <w:nsid w:val="6171714F"/>
    <w:multiLevelType w:val="multilevel"/>
    <w:tmpl w:val="53D2F2A6"/>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8" w15:restartNumberingAfterBreak="0">
    <w:nsid w:val="69C03670"/>
    <w:multiLevelType w:val="multilevel"/>
    <w:tmpl w:val="32FC5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4A2B30"/>
    <w:multiLevelType w:val="multilevel"/>
    <w:tmpl w:val="14CC2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171DEE"/>
    <w:multiLevelType w:val="multilevel"/>
    <w:tmpl w:val="DD5C9E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8498238">
    <w:abstractNumId w:val="7"/>
  </w:num>
  <w:num w:numId="2" w16cid:durableId="1576671644">
    <w:abstractNumId w:val="14"/>
  </w:num>
  <w:num w:numId="3" w16cid:durableId="1039013059">
    <w:abstractNumId w:val="16"/>
  </w:num>
  <w:num w:numId="4" w16cid:durableId="1159618652">
    <w:abstractNumId w:val="19"/>
  </w:num>
  <w:num w:numId="5" w16cid:durableId="157042805">
    <w:abstractNumId w:val="2"/>
  </w:num>
  <w:num w:numId="6" w16cid:durableId="324237648">
    <w:abstractNumId w:val="17"/>
  </w:num>
  <w:num w:numId="7" w16cid:durableId="347291079">
    <w:abstractNumId w:val="12"/>
  </w:num>
  <w:num w:numId="8" w16cid:durableId="349649774">
    <w:abstractNumId w:val="5"/>
  </w:num>
  <w:num w:numId="9" w16cid:durableId="1554268024">
    <w:abstractNumId w:val="13"/>
  </w:num>
  <w:num w:numId="10" w16cid:durableId="1773547715">
    <w:abstractNumId w:val="9"/>
  </w:num>
  <w:num w:numId="11" w16cid:durableId="219949505">
    <w:abstractNumId w:val="10"/>
  </w:num>
  <w:num w:numId="12" w16cid:durableId="1124543061">
    <w:abstractNumId w:val="4"/>
  </w:num>
  <w:num w:numId="13" w16cid:durableId="294026228">
    <w:abstractNumId w:val="18"/>
  </w:num>
  <w:num w:numId="14" w16cid:durableId="1960796043">
    <w:abstractNumId w:val="6"/>
  </w:num>
  <w:num w:numId="15" w16cid:durableId="1478916362">
    <w:abstractNumId w:val="3"/>
  </w:num>
  <w:num w:numId="16" w16cid:durableId="972637112">
    <w:abstractNumId w:val="20"/>
  </w:num>
  <w:num w:numId="17" w16cid:durableId="1228957100">
    <w:abstractNumId w:val="15"/>
  </w:num>
  <w:num w:numId="18" w16cid:durableId="513150318">
    <w:abstractNumId w:val="0"/>
  </w:num>
  <w:num w:numId="19" w16cid:durableId="237138074">
    <w:abstractNumId w:val="8"/>
  </w:num>
  <w:num w:numId="20" w16cid:durableId="682165023">
    <w:abstractNumId w:val="1"/>
  </w:num>
  <w:num w:numId="21" w16cid:durableId="821197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CC"/>
    <w:rsid w:val="002F2629"/>
    <w:rsid w:val="0062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0A1"/>
  <w15:docId w15:val="{34E4427E-E879-443D-9D3F-51984A11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F76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74C02"/>
    <w:pPr>
      <w:ind w:left="720"/>
      <w:contextualSpacing/>
    </w:pPr>
  </w:style>
  <w:style w:type="paragraph" w:styleId="Header">
    <w:name w:val="header"/>
    <w:basedOn w:val="Normal"/>
    <w:link w:val="HeaderChar"/>
    <w:uiPriority w:val="99"/>
    <w:unhideWhenUsed/>
    <w:rsid w:val="00E74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C02"/>
  </w:style>
  <w:style w:type="paragraph" w:styleId="Footer">
    <w:name w:val="footer"/>
    <w:basedOn w:val="Normal"/>
    <w:link w:val="FooterChar"/>
    <w:uiPriority w:val="99"/>
    <w:unhideWhenUsed/>
    <w:rsid w:val="00E7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C02"/>
  </w:style>
  <w:style w:type="table" w:styleId="TableGrid">
    <w:name w:val="Table Grid"/>
    <w:basedOn w:val="TableNormal"/>
    <w:uiPriority w:val="39"/>
    <w:rsid w:val="007C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18B4"/>
    <w:pPr>
      <w:spacing w:after="0" w:line="240" w:lineRule="auto"/>
    </w:pPr>
  </w:style>
  <w:style w:type="paragraph" w:styleId="BalloonText">
    <w:name w:val="Balloon Text"/>
    <w:basedOn w:val="Normal"/>
    <w:link w:val="BalloonTextChar"/>
    <w:uiPriority w:val="99"/>
    <w:semiHidden/>
    <w:unhideWhenUsed/>
    <w:rsid w:val="008E1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3F0"/>
    <w:rPr>
      <w:rFonts w:ascii="Segoe UI" w:hAnsi="Segoe UI" w:cs="Segoe UI"/>
      <w:sz w:val="18"/>
      <w:szCs w:val="18"/>
    </w:rPr>
  </w:style>
  <w:style w:type="character" w:styleId="CommentReference">
    <w:name w:val="annotation reference"/>
    <w:basedOn w:val="DefaultParagraphFont"/>
    <w:uiPriority w:val="99"/>
    <w:semiHidden/>
    <w:unhideWhenUsed/>
    <w:rsid w:val="004F1D06"/>
    <w:rPr>
      <w:sz w:val="16"/>
      <w:szCs w:val="16"/>
    </w:rPr>
  </w:style>
  <w:style w:type="paragraph" w:styleId="CommentText">
    <w:name w:val="annotation text"/>
    <w:basedOn w:val="Normal"/>
    <w:link w:val="CommentTextChar"/>
    <w:uiPriority w:val="99"/>
    <w:unhideWhenUsed/>
    <w:rsid w:val="004F1D06"/>
    <w:pPr>
      <w:spacing w:line="240" w:lineRule="auto"/>
    </w:pPr>
    <w:rPr>
      <w:sz w:val="20"/>
      <w:szCs w:val="20"/>
    </w:rPr>
  </w:style>
  <w:style w:type="character" w:customStyle="1" w:styleId="CommentTextChar">
    <w:name w:val="Comment Text Char"/>
    <w:basedOn w:val="DefaultParagraphFont"/>
    <w:link w:val="CommentText"/>
    <w:uiPriority w:val="99"/>
    <w:rsid w:val="004F1D06"/>
    <w:rPr>
      <w:sz w:val="20"/>
      <w:szCs w:val="20"/>
    </w:rPr>
  </w:style>
  <w:style w:type="paragraph" w:styleId="CommentSubject">
    <w:name w:val="annotation subject"/>
    <w:basedOn w:val="CommentText"/>
    <w:next w:val="CommentText"/>
    <w:link w:val="CommentSubjectChar"/>
    <w:uiPriority w:val="99"/>
    <w:semiHidden/>
    <w:unhideWhenUsed/>
    <w:rsid w:val="004F1D06"/>
    <w:rPr>
      <w:b/>
      <w:bCs/>
    </w:rPr>
  </w:style>
  <w:style w:type="character" w:customStyle="1" w:styleId="CommentSubjectChar">
    <w:name w:val="Comment Subject Char"/>
    <w:basedOn w:val="CommentTextChar"/>
    <w:link w:val="CommentSubject"/>
    <w:uiPriority w:val="99"/>
    <w:semiHidden/>
    <w:rsid w:val="004F1D06"/>
    <w:rPr>
      <w:b/>
      <w:bCs/>
      <w:sz w:val="20"/>
      <w:szCs w:val="20"/>
    </w:rPr>
  </w:style>
  <w:style w:type="character" w:styleId="PlaceholderText">
    <w:name w:val="Placeholder Text"/>
    <w:basedOn w:val="DefaultParagraphFont"/>
    <w:uiPriority w:val="99"/>
    <w:semiHidden/>
    <w:rsid w:val="00382FF2"/>
    <w:rPr>
      <w:color w:val="808080"/>
    </w:rPr>
  </w:style>
  <w:style w:type="paragraph" w:styleId="Revision">
    <w:name w:val="Revision"/>
    <w:hidden/>
    <w:uiPriority w:val="99"/>
    <w:semiHidden/>
    <w:rsid w:val="00681CBD"/>
    <w:pPr>
      <w:spacing w:after="0" w:line="240" w:lineRule="auto"/>
    </w:pPr>
  </w:style>
  <w:style w:type="paragraph" w:styleId="FootnoteText">
    <w:name w:val="footnote text"/>
    <w:basedOn w:val="Normal"/>
    <w:link w:val="FootnoteTextChar"/>
    <w:uiPriority w:val="99"/>
    <w:semiHidden/>
    <w:unhideWhenUsed/>
    <w:rsid w:val="00EB3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730"/>
    <w:rPr>
      <w:sz w:val="20"/>
      <w:szCs w:val="20"/>
    </w:rPr>
  </w:style>
  <w:style w:type="character" w:styleId="FootnoteReference">
    <w:name w:val="footnote reference"/>
    <w:basedOn w:val="DefaultParagraphFont"/>
    <w:uiPriority w:val="99"/>
    <w:semiHidden/>
    <w:unhideWhenUsed/>
    <w:rsid w:val="00EB3730"/>
    <w:rPr>
      <w:vertAlign w:val="superscript"/>
    </w:rPr>
  </w:style>
  <w:style w:type="character" w:styleId="Hyperlink">
    <w:name w:val="Hyperlink"/>
    <w:basedOn w:val="DefaultParagraphFont"/>
    <w:uiPriority w:val="99"/>
    <w:unhideWhenUsed/>
    <w:rsid w:val="00182B5B"/>
    <w:rPr>
      <w:color w:val="0563C1" w:themeColor="hyperlink"/>
      <w:u w:val="single"/>
    </w:rPr>
  </w:style>
  <w:style w:type="character" w:styleId="UnresolvedMention">
    <w:name w:val="Unresolved Mention"/>
    <w:basedOn w:val="DefaultParagraphFont"/>
    <w:uiPriority w:val="99"/>
    <w:semiHidden/>
    <w:unhideWhenUsed/>
    <w:rsid w:val="00182B5B"/>
    <w:rPr>
      <w:color w:val="605E5C"/>
      <w:shd w:val="clear" w:color="auto" w:fill="E1DFDD"/>
    </w:rPr>
  </w:style>
  <w:style w:type="character" w:customStyle="1" w:styleId="Heading3Char">
    <w:name w:val="Heading 3 Char"/>
    <w:basedOn w:val="DefaultParagraphFont"/>
    <w:link w:val="Heading3"/>
    <w:uiPriority w:val="9"/>
    <w:semiHidden/>
    <w:rsid w:val="00DF7666"/>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155E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EC5"/>
    <w:rPr>
      <w:sz w:val="20"/>
      <w:szCs w:val="20"/>
    </w:rPr>
  </w:style>
  <w:style w:type="character" w:styleId="EndnoteReference">
    <w:name w:val="endnote reference"/>
    <w:basedOn w:val="DefaultParagraphFont"/>
    <w:uiPriority w:val="99"/>
    <w:semiHidden/>
    <w:unhideWhenUsed/>
    <w:rsid w:val="00155EC5"/>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nnon@incontrolwiscon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M4QfLwz8ixKlmTBBShHOJDh8g==">AMUW2mXmbFYo6tKvp8/OdkPuaMLWmwMeHR6qbn5x3zKmdu98qsdeRFlvxutjttYnEnf4Bi0UiXSlmet8/WbO8pv7IAvgSxujMdUsT9CIomHywEaXwumpLFY=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3057</Words>
  <Characters>17431</Characters>
  <Application>Microsoft Office Word</Application>
  <DocSecurity>0</DocSecurity>
  <Lines>145</Lines>
  <Paragraphs>40</Paragraphs>
  <ScaleCrop>false</ScaleCrop>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Webb</dc:creator>
  <cp:lastModifiedBy>Sally</cp:lastModifiedBy>
  <cp:revision>2</cp:revision>
  <dcterms:created xsi:type="dcterms:W3CDTF">2023-09-11T15:55:00Z</dcterms:created>
  <dcterms:modified xsi:type="dcterms:W3CDTF">2023-09-11T15:55:00Z</dcterms:modified>
</cp:coreProperties>
</file>